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CF70" w14:textId="77777777" w:rsidR="00836A48" w:rsidRPr="00307F9D" w:rsidRDefault="00836A48" w:rsidP="00836A48">
      <w:pPr>
        <w:tabs>
          <w:tab w:val="left" w:pos="11060"/>
        </w:tabs>
        <w:jc w:val="both"/>
        <w:rPr>
          <w:rFonts w:ascii="Times New Roman" w:hAnsi="Times New Roman"/>
          <w:b/>
        </w:rPr>
      </w:pPr>
      <w:bookmarkStart w:id="0" w:name="_Hlk155274667"/>
    </w:p>
    <w:p w14:paraId="42BEECFB" w14:textId="3EA6112B" w:rsidR="00836A48" w:rsidRPr="00307F9D" w:rsidRDefault="00836A48" w:rsidP="00836A48">
      <w:pPr>
        <w:tabs>
          <w:tab w:val="left" w:pos="11060"/>
        </w:tabs>
        <w:jc w:val="center"/>
        <w:rPr>
          <w:rFonts w:ascii="Times New Roman" w:hAnsi="Times New Roman"/>
          <w:b/>
        </w:rPr>
      </w:pPr>
      <w:r>
        <w:rPr>
          <w:rFonts w:ascii="Times New Roman" w:hAnsi="Times New Roman"/>
          <w:b/>
        </w:rPr>
        <w:t>ЗВІТ</w:t>
      </w:r>
    </w:p>
    <w:p w14:paraId="3196253D" w14:textId="683B1751" w:rsidR="00836A48" w:rsidRPr="00307F9D" w:rsidRDefault="00836A48" w:rsidP="00836A48">
      <w:pPr>
        <w:tabs>
          <w:tab w:val="left" w:pos="11060"/>
        </w:tabs>
        <w:jc w:val="center"/>
        <w:rPr>
          <w:rFonts w:ascii="Times New Roman" w:hAnsi="Times New Roman"/>
          <w:b/>
        </w:rPr>
      </w:pPr>
      <w:r>
        <w:rPr>
          <w:rFonts w:ascii="Times New Roman" w:hAnsi="Times New Roman"/>
          <w:b/>
        </w:rPr>
        <w:t xml:space="preserve">до плану </w:t>
      </w:r>
      <w:r w:rsidRPr="00307F9D">
        <w:rPr>
          <w:rFonts w:ascii="Times New Roman" w:hAnsi="Times New Roman"/>
          <w:b/>
        </w:rPr>
        <w:t>роботи Роздільнянської  районної військової адміністрації</w:t>
      </w:r>
    </w:p>
    <w:p w14:paraId="681F56A5" w14:textId="77777777" w:rsidR="00836A48" w:rsidRPr="00307F9D" w:rsidRDefault="00836A48" w:rsidP="00836A48">
      <w:pPr>
        <w:tabs>
          <w:tab w:val="left" w:pos="11060"/>
        </w:tabs>
        <w:jc w:val="center"/>
        <w:rPr>
          <w:rFonts w:ascii="Times New Roman" w:hAnsi="Times New Roman"/>
          <w:b/>
        </w:rPr>
      </w:pPr>
      <w:r w:rsidRPr="00307F9D">
        <w:rPr>
          <w:rFonts w:ascii="Times New Roman" w:hAnsi="Times New Roman"/>
          <w:b/>
        </w:rPr>
        <w:t>на I квартал 2024 року</w:t>
      </w:r>
    </w:p>
    <w:p w14:paraId="154BEEB5" w14:textId="77777777" w:rsidR="00836A48" w:rsidRPr="00307F9D" w:rsidRDefault="00836A48" w:rsidP="00836A48">
      <w:pPr>
        <w:spacing w:before="10" w:line="150" w:lineRule="exact"/>
        <w:jc w:val="both"/>
        <w:rPr>
          <w:rFonts w:ascii="Times New Roman" w:hAnsi="Times New Roman"/>
        </w:rPr>
      </w:pPr>
    </w:p>
    <w:tbl>
      <w:tblPr>
        <w:tblpPr w:leftFromText="180" w:rightFromText="180" w:vertAnchor="text" w:horzAnchor="margin" w:tblpXSpec="center" w:tblpY="97"/>
        <w:tblW w:w="14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57"/>
        <w:gridCol w:w="12"/>
        <w:gridCol w:w="34"/>
        <w:gridCol w:w="4919"/>
        <w:gridCol w:w="14"/>
        <w:gridCol w:w="25"/>
        <w:gridCol w:w="9"/>
        <w:gridCol w:w="2365"/>
        <w:gridCol w:w="35"/>
        <w:gridCol w:w="2145"/>
      </w:tblGrid>
      <w:tr w:rsidR="00836A48" w:rsidRPr="00307F9D" w14:paraId="1887D722" w14:textId="77777777" w:rsidTr="007E3AF7">
        <w:trPr>
          <w:trHeight w:val="1067"/>
        </w:trPr>
        <w:tc>
          <w:tcPr>
            <w:tcW w:w="4947" w:type="dxa"/>
            <w:gridSpan w:val="4"/>
            <w:vAlign w:val="center"/>
          </w:tcPr>
          <w:p w14:paraId="1D114569" w14:textId="77777777" w:rsidR="00836A48" w:rsidRPr="00307F9D" w:rsidRDefault="00836A48" w:rsidP="007E3AF7">
            <w:pPr>
              <w:keepNext/>
              <w:jc w:val="both"/>
              <w:outlineLvl w:val="0"/>
              <w:rPr>
                <w:rFonts w:ascii="Times New Roman" w:eastAsia="Batang" w:hAnsi="Times New Roman"/>
                <w:b/>
                <w:bCs/>
                <w:lang w:eastAsia="ru-RU"/>
              </w:rPr>
            </w:pPr>
            <w:r w:rsidRPr="00307F9D">
              <w:rPr>
                <w:rFonts w:ascii="Times New Roman" w:eastAsia="Batang" w:hAnsi="Times New Roman"/>
                <w:b/>
                <w:bCs/>
                <w:lang w:eastAsia="ru-RU"/>
              </w:rPr>
              <w:t>Зміст заходу</w:t>
            </w:r>
          </w:p>
        </w:tc>
        <w:tc>
          <w:tcPr>
            <w:tcW w:w="4958" w:type="dxa"/>
            <w:gridSpan w:val="3"/>
            <w:vAlign w:val="center"/>
          </w:tcPr>
          <w:p w14:paraId="3AA094B4" w14:textId="77777777" w:rsidR="00836A48" w:rsidRPr="00307F9D" w:rsidRDefault="00836A48" w:rsidP="007E3AF7">
            <w:pPr>
              <w:jc w:val="both"/>
              <w:rPr>
                <w:rFonts w:ascii="Times New Roman" w:eastAsia="Batang" w:hAnsi="Times New Roman"/>
                <w:b/>
                <w:bCs/>
                <w:lang w:eastAsia="ru-RU"/>
              </w:rPr>
            </w:pPr>
            <w:r w:rsidRPr="00307F9D">
              <w:rPr>
                <w:rFonts w:ascii="Times New Roman" w:eastAsia="Batang" w:hAnsi="Times New Roman"/>
                <w:b/>
                <w:bCs/>
                <w:lang w:eastAsia="ru-RU"/>
              </w:rPr>
              <w:t>Обґрунтування необхідності</w:t>
            </w:r>
          </w:p>
          <w:p w14:paraId="3D7582C6" w14:textId="77777777" w:rsidR="00836A48" w:rsidRPr="00307F9D" w:rsidRDefault="00836A48" w:rsidP="007E3AF7">
            <w:pPr>
              <w:jc w:val="both"/>
              <w:rPr>
                <w:rFonts w:ascii="Times New Roman" w:eastAsia="Batang" w:hAnsi="Times New Roman"/>
                <w:b/>
                <w:bCs/>
                <w:lang w:eastAsia="ru-RU"/>
              </w:rPr>
            </w:pPr>
            <w:r w:rsidRPr="00307F9D">
              <w:rPr>
                <w:rFonts w:ascii="Times New Roman" w:eastAsia="Batang" w:hAnsi="Times New Roman"/>
                <w:b/>
                <w:bCs/>
                <w:lang w:eastAsia="ru-RU"/>
              </w:rPr>
              <w:t>здійснення  заходу</w:t>
            </w:r>
          </w:p>
        </w:tc>
        <w:tc>
          <w:tcPr>
            <w:tcW w:w="2409" w:type="dxa"/>
            <w:gridSpan w:val="3"/>
            <w:tcBorders>
              <w:right w:val="single" w:sz="4" w:space="0" w:color="auto"/>
            </w:tcBorders>
            <w:vAlign w:val="center"/>
          </w:tcPr>
          <w:p w14:paraId="6026C769" w14:textId="77777777" w:rsidR="00836A48" w:rsidRPr="00307F9D" w:rsidRDefault="00836A48" w:rsidP="007E3AF7">
            <w:pPr>
              <w:jc w:val="both"/>
              <w:rPr>
                <w:rFonts w:ascii="Times New Roman" w:eastAsia="Batang" w:hAnsi="Times New Roman"/>
                <w:b/>
                <w:bCs/>
                <w:lang w:eastAsia="ru-RU"/>
              </w:rPr>
            </w:pPr>
            <w:r w:rsidRPr="00307F9D">
              <w:rPr>
                <w:rFonts w:ascii="Times New Roman" w:eastAsia="Batang" w:hAnsi="Times New Roman"/>
                <w:b/>
                <w:bCs/>
                <w:lang w:eastAsia="ru-RU"/>
              </w:rPr>
              <w:t>Термін виконання</w:t>
            </w:r>
          </w:p>
        </w:tc>
        <w:tc>
          <w:tcPr>
            <w:tcW w:w="2145" w:type="dxa"/>
            <w:tcBorders>
              <w:top w:val="single" w:sz="4" w:space="0" w:color="auto"/>
              <w:left w:val="single" w:sz="4" w:space="0" w:color="auto"/>
              <w:bottom w:val="single" w:sz="4" w:space="0" w:color="auto"/>
              <w:right w:val="single" w:sz="4" w:space="0" w:color="auto"/>
            </w:tcBorders>
            <w:vAlign w:val="center"/>
          </w:tcPr>
          <w:p w14:paraId="4ABCED0C" w14:textId="77777777" w:rsidR="00836A48" w:rsidRPr="00307F9D" w:rsidRDefault="00836A48" w:rsidP="007E3AF7">
            <w:pPr>
              <w:keepNext/>
              <w:jc w:val="both"/>
              <w:outlineLvl w:val="0"/>
              <w:rPr>
                <w:rFonts w:ascii="Times New Roman" w:eastAsia="Batang" w:hAnsi="Times New Roman"/>
                <w:b/>
                <w:bCs/>
                <w:lang w:eastAsia="ru-RU"/>
              </w:rPr>
            </w:pPr>
            <w:r w:rsidRPr="00307F9D">
              <w:rPr>
                <w:rFonts w:ascii="Times New Roman" w:eastAsia="Batang" w:hAnsi="Times New Roman"/>
                <w:b/>
                <w:bCs/>
                <w:lang w:eastAsia="ru-RU"/>
              </w:rPr>
              <w:t>Відповідальні</w:t>
            </w:r>
          </w:p>
          <w:p w14:paraId="4CDEC066" w14:textId="77777777" w:rsidR="00836A48" w:rsidRPr="00307F9D" w:rsidRDefault="00836A48" w:rsidP="007E3AF7">
            <w:pPr>
              <w:jc w:val="both"/>
              <w:rPr>
                <w:rFonts w:ascii="Times New Roman" w:eastAsia="Batang" w:hAnsi="Times New Roman"/>
                <w:b/>
                <w:bCs/>
                <w:lang w:eastAsia="ru-RU"/>
              </w:rPr>
            </w:pPr>
            <w:r w:rsidRPr="00307F9D">
              <w:rPr>
                <w:rFonts w:ascii="Times New Roman" w:eastAsia="Batang" w:hAnsi="Times New Roman"/>
                <w:b/>
                <w:bCs/>
                <w:lang w:eastAsia="ru-RU"/>
              </w:rPr>
              <w:t>виконавці</w:t>
            </w:r>
          </w:p>
        </w:tc>
      </w:tr>
      <w:tr w:rsidR="00836A48" w:rsidRPr="00307F9D" w14:paraId="0BB4D2D8" w14:textId="77777777" w:rsidTr="007E3A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59" w:type="dxa"/>
            <w:gridSpan w:val="11"/>
            <w:tcBorders>
              <w:left w:val="single" w:sz="6" w:space="0" w:color="auto"/>
              <w:right w:val="single" w:sz="6" w:space="0" w:color="auto"/>
            </w:tcBorders>
          </w:tcPr>
          <w:p w14:paraId="2E54F12B" w14:textId="77777777" w:rsidR="00836A48" w:rsidRPr="00307F9D" w:rsidRDefault="00836A48" w:rsidP="007E3AF7">
            <w:pPr>
              <w:jc w:val="both"/>
              <w:rPr>
                <w:rFonts w:ascii="Times New Roman" w:eastAsia="Batang" w:hAnsi="Times New Roman"/>
                <w:b/>
                <w:lang w:eastAsia="ru-RU"/>
              </w:rPr>
            </w:pPr>
            <w:r w:rsidRPr="00307F9D">
              <w:rPr>
                <w:rFonts w:ascii="Times New Roman" w:eastAsia="Batang" w:hAnsi="Times New Roman"/>
                <w:b/>
                <w:lang w:eastAsia="ru-RU"/>
              </w:rPr>
              <w:t>1. Засідання колегії районної державної адміністрації з розглядом питань:</w:t>
            </w:r>
          </w:p>
        </w:tc>
      </w:tr>
      <w:tr w:rsidR="00836A48" w:rsidRPr="00307F9D" w14:paraId="62FD6843"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vAlign w:val="center"/>
          </w:tcPr>
          <w:p w14:paraId="3309623D" w14:textId="77777777" w:rsidR="00836A48" w:rsidRPr="00307F9D" w:rsidRDefault="00836A48" w:rsidP="007E3AF7">
            <w:pPr>
              <w:jc w:val="both"/>
              <w:rPr>
                <w:rFonts w:ascii="Times New Roman" w:eastAsia="Batang" w:hAnsi="Times New Roman"/>
                <w:lang w:eastAsia="ru-RU"/>
              </w:rPr>
            </w:pPr>
          </w:p>
        </w:tc>
        <w:tc>
          <w:tcPr>
            <w:tcW w:w="4958" w:type="dxa"/>
            <w:gridSpan w:val="3"/>
            <w:tcBorders>
              <w:top w:val="single" w:sz="6" w:space="0" w:color="auto"/>
              <w:bottom w:val="single" w:sz="4" w:space="0" w:color="auto"/>
            </w:tcBorders>
          </w:tcPr>
          <w:p w14:paraId="0A0A99BA" w14:textId="77777777" w:rsidR="00836A48" w:rsidRPr="00307F9D" w:rsidRDefault="00836A48" w:rsidP="007E3AF7">
            <w:pPr>
              <w:jc w:val="both"/>
              <w:rPr>
                <w:rFonts w:ascii="Times New Roman" w:eastAsia="Batang" w:hAnsi="Times New Roman"/>
                <w:bCs/>
                <w:lang w:eastAsia="ru-RU"/>
              </w:rPr>
            </w:pPr>
            <w:r w:rsidRPr="00307F9D">
              <w:rPr>
                <w:rFonts w:ascii="Times New Roman" w:hAnsi="Times New Roman"/>
              </w:rPr>
              <w:t xml:space="preserve"> </w:t>
            </w:r>
          </w:p>
        </w:tc>
        <w:tc>
          <w:tcPr>
            <w:tcW w:w="2409" w:type="dxa"/>
            <w:gridSpan w:val="3"/>
            <w:tcBorders>
              <w:top w:val="single" w:sz="6" w:space="0" w:color="auto"/>
              <w:bottom w:val="single" w:sz="4" w:space="0" w:color="auto"/>
              <w:right w:val="single" w:sz="4" w:space="0" w:color="auto"/>
            </w:tcBorders>
          </w:tcPr>
          <w:p w14:paraId="53B826B2" w14:textId="77777777" w:rsidR="00836A48" w:rsidRPr="00307F9D" w:rsidRDefault="00836A48" w:rsidP="007E3AF7">
            <w:pPr>
              <w:jc w:val="both"/>
              <w:rPr>
                <w:rFonts w:ascii="Times New Roman" w:hAnsi="Times New Roman"/>
              </w:rPr>
            </w:pPr>
          </w:p>
        </w:tc>
        <w:tc>
          <w:tcPr>
            <w:tcW w:w="2145" w:type="dxa"/>
            <w:tcBorders>
              <w:top w:val="single" w:sz="4" w:space="0" w:color="auto"/>
              <w:left w:val="single" w:sz="4" w:space="0" w:color="auto"/>
              <w:bottom w:val="single" w:sz="4" w:space="0" w:color="auto"/>
              <w:right w:val="single" w:sz="4" w:space="0" w:color="auto"/>
            </w:tcBorders>
          </w:tcPr>
          <w:p w14:paraId="5AB1685C" w14:textId="77777777" w:rsidR="00836A48" w:rsidRPr="00307F9D" w:rsidRDefault="00836A48" w:rsidP="007E3AF7">
            <w:pPr>
              <w:jc w:val="both"/>
              <w:rPr>
                <w:rFonts w:ascii="Times New Roman" w:eastAsia="Batang" w:hAnsi="Times New Roman"/>
                <w:lang w:eastAsia="ru-RU"/>
              </w:rPr>
            </w:pPr>
          </w:p>
        </w:tc>
      </w:tr>
      <w:tr w:rsidR="00836A48" w:rsidRPr="00307F9D" w14:paraId="41FAAFDA" w14:textId="77777777" w:rsidTr="007E3AF7">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2E95C030" w14:textId="77777777" w:rsidR="00836A48" w:rsidRPr="00307F9D" w:rsidRDefault="00836A48" w:rsidP="007E3AF7">
            <w:pPr>
              <w:jc w:val="both"/>
              <w:rPr>
                <w:rFonts w:ascii="Times New Roman" w:eastAsia="Batang" w:hAnsi="Times New Roman"/>
                <w:b/>
                <w:lang w:eastAsia="ru-RU"/>
              </w:rPr>
            </w:pPr>
            <w:r w:rsidRPr="00307F9D">
              <w:rPr>
                <w:rFonts w:ascii="Times New Roman" w:eastAsia="Batang" w:hAnsi="Times New Roman"/>
                <w:b/>
                <w:lang w:eastAsia="ru-RU"/>
              </w:rPr>
              <w:t xml:space="preserve"> 2. Апаратні наради районної державної адміністрації з розглядом питань:</w:t>
            </w:r>
          </w:p>
        </w:tc>
      </w:tr>
      <w:tr w:rsidR="00836A48" w:rsidRPr="00307F9D" w14:paraId="1AB2D9A7"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493923CC" w14:textId="77777777" w:rsidR="00836A48" w:rsidRPr="00307F9D" w:rsidRDefault="00836A48" w:rsidP="007E3AF7">
            <w:pPr>
              <w:jc w:val="both"/>
              <w:rPr>
                <w:rFonts w:ascii="Times New Roman" w:eastAsia="Batang" w:hAnsi="Times New Roman"/>
                <w:bCs/>
                <w:lang w:eastAsia="ru-RU"/>
              </w:rPr>
            </w:pPr>
            <w:r w:rsidRPr="00307F9D">
              <w:rPr>
                <w:rFonts w:ascii="Times New Roman" w:hAnsi="Times New Roman"/>
              </w:rPr>
              <w:t>Виконання доходної частини районного та місцевих бюджетів за 2023 рік</w:t>
            </w:r>
          </w:p>
        </w:tc>
        <w:tc>
          <w:tcPr>
            <w:tcW w:w="4958" w:type="dxa"/>
            <w:gridSpan w:val="3"/>
            <w:tcBorders>
              <w:top w:val="single" w:sz="6" w:space="0" w:color="auto"/>
              <w:bottom w:val="single" w:sz="4" w:space="0" w:color="auto"/>
            </w:tcBorders>
          </w:tcPr>
          <w:p w14:paraId="301F2EA3" w14:textId="77777777" w:rsidR="00836A48" w:rsidRPr="00307F9D" w:rsidRDefault="00836A48" w:rsidP="007E3AF7">
            <w:pPr>
              <w:jc w:val="both"/>
              <w:rPr>
                <w:rFonts w:ascii="Times New Roman" w:eastAsia="Batang" w:hAnsi="Times New Roman"/>
                <w:lang w:eastAsia="ru-RU"/>
              </w:rPr>
            </w:pPr>
            <w:r w:rsidRPr="00307F9D">
              <w:rPr>
                <w:rFonts w:ascii="Times New Roman" w:hAnsi="Times New Roman"/>
              </w:rPr>
              <w:t>Бюджетний кодекс України Розділ ІІІ, Гл.12 ст.78</w:t>
            </w:r>
          </w:p>
        </w:tc>
        <w:tc>
          <w:tcPr>
            <w:tcW w:w="2409" w:type="dxa"/>
            <w:gridSpan w:val="3"/>
            <w:tcBorders>
              <w:top w:val="single" w:sz="6" w:space="0" w:color="auto"/>
              <w:bottom w:val="single" w:sz="4" w:space="0" w:color="auto"/>
              <w:right w:val="single" w:sz="4" w:space="0" w:color="auto"/>
            </w:tcBorders>
          </w:tcPr>
          <w:p w14:paraId="374D01C6" w14:textId="77777777" w:rsidR="00836A48" w:rsidRPr="00307F9D" w:rsidRDefault="00836A48" w:rsidP="007E3AF7">
            <w:pPr>
              <w:jc w:val="both"/>
              <w:rPr>
                <w:rFonts w:ascii="Times New Roman" w:eastAsia="Batang" w:hAnsi="Times New Roman"/>
                <w:lang w:eastAsia="ru-RU"/>
              </w:rPr>
            </w:pPr>
            <w:r>
              <w:rPr>
                <w:rFonts w:ascii="Times New Roman" w:eastAsia="Batang" w:hAnsi="Times New Roman"/>
                <w:lang w:eastAsia="ru-RU"/>
              </w:rPr>
              <w:t xml:space="preserve">Щомісяця голові райдержадміністрації надавалися довідки про виконання плану доходів. У першому кварталі місцевими бюджетами план доходів виконано на 111,5 %. Додатково отримано 17,4 </w:t>
            </w:r>
            <w:proofErr w:type="spellStart"/>
            <w:r>
              <w:rPr>
                <w:rFonts w:ascii="Times New Roman" w:eastAsia="Batang" w:hAnsi="Times New Roman"/>
                <w:lang w:eastAsia="ru-RU"/>
              </w:rPr>
              <w:t>млн.грн</w:t>
            </w:r>
            <w:proofErr w:type="spellEnd"/>
            <w:r>
              <w:rPr>
                <w:rFonts w:ascii="Times New Roman" w:eastAsia="Batang" w:hAnsi="Times New Roman"/>
                <w:lang w:eastAsia="ru-RU"/>
              </w:rPr>
              <w:t>.</w:t>
            </w:r>
          </w:p>
        </w:tc>
        <w:tc>
          <w:tcPr>
            <w:tcW w:w="2145" w:type="dxa"/>
            <w:tcBorders>
              <w:top w:val="single" w:sz="4" w:space="0" w:color="auto"/>
              <w:left w:val="single" w:sz="4" w:space="0" w:color="auto"/>
              <w:bottom w:val="single" w:sz="4" w:space="0" w:color="auto"/>
              <w:right w:val="single" w:sz="4" w:space="0" w:color="auto"/>
            </w:tcBorders>
          </w:tcPr>
          <w:p w14:paraId="2049EB9D"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p w14:paraId="4EE0A1FA" w14:textId="77777777" w:rsidR="00836A48" w:rsidRPr="00307F9D" w:rsidRDefault="00836A48" w:rsidP="007E3AF7">
            <w:pPr>
              <w:jc w:val="both"/>
              <w:rPr>
                <w:rFonts w:ascii="Times New Roman" w:eastAsia="Batang" w:hAnsi="Times New Roman"/>
                <w:lang w:eastAsia="ru-RU"/>
              </w:rPr>
            </w:pPr>
          </w:p>
        </w:tc>
      </w:tr>
      <w:tr w:rsidR="00836A48" w:rsidRPr="00307F9D" w14:paraId="55B4477E"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5A54895F" w14:textId="77777777" w:rsidR="00836A48" w:rsidRPr="00307F9D" w:rsidRDefault="00836A48" w:rsidP="007E3AF7">
            <w:pPr>
              <w:jc w:val="both"/>
              <w:rPr>
                <w:rFonts w:ascii="Times New Roman" w:hAnsi="Times New Roman"/>
              </w:rPr>
            </w:pPr>
            <w:r w:rsidRPr="00307F9D">
              <w:rPr>
                <w:rFonts w:ascii="Times New Roman" w:hAnsi="Times New Roman"/>
              </w:rPr>
              <w:t xml:space="preserve">Про підсумки роботи служби у справах дітей райдержадміністрації за 2023 рік </w:t>
            </w:r>
          </w:p>
        </w:tc>
        <w:tc>
          <w:tcPr>
            <w:tcW w:w="4958" w:type="dxa"/>
            <w:gridSpan w:val="3"/>
            <w:tcBorders>
              <w:top w:val="single" w:sz="6" w:space="0" w:color="auto"/>
              <w:bottom w:val="single" w:sz="4" w:space="0" w:color="auto"/>
            </w:tcBorders>
          </w:tcPr>
          <w:p w14:paraId="7826FA11" w14:textId="77777777" w:rsidR="00836A48" w:rsidRPr="00307F9D" w:rsidRDefault="00836A48" w:rsidP="007E3AF7">
            <w:pPr>
              <w:jc w:val="both"/>
              <w:rPr>
                <w:rFonts w:ascii="Times New Roman" w:hAnsi="Times New Roman"/>
              </w:rPr>
            </w:pPr>
            <w:r w:rsidRPr="00307F9D">
              <w:rPr>
                <w:rFonts w:ascii="Times New Roman" w:hAnsi="Times New Roman"/>
              </w:rPr>
              <w:t>Положення про службу у справах дітей райдержадміністрації</w:t>
            </w:r>
          </w:p>
        </w:tc>
        <w:tc>
          <w:tcPr>
            <w:tcW w:w="2409" w:type="dxa"/>
            <w:gridSpan w:val="3"/>
            <w:tcBorders>
              <w:top w:val="single" w:sz="6" w:space="0" w:color="auto"/>
              <w:bottom w:val="single" w:sz="4" w:space="0" w:color="auto"/>
              <w:right w:val="single" w:sz="4" w:space="0" w:color="auto"/>
            </w:tcBorders>
          </w:tcPr>
          <w:p w14:paraId="0A546859" w14:textId="77777777" w:rsidR="00836A48" w:rsidRPr="00307F9D" w:rsidRDefault="00836A48" w:rsidP="007E3AF7">
            <w:pPr>
              <w:jc w:val="both"/>
              <w:rPr>
                <w:rFonts w:ascii="Times New Roman" w:eastAsia="Batang" w:hAnsi="Times New Roman"/>
                <w:lang w:eastAsia="ru-RU"/>
              </w:rPr>
            </w:pPr>
            <w:r>
              <w:rPr>
                <w:rFonts w:ascii="Times New Roman" w:eastAsia="Batang" w:hAnsi="Times New Roman"/>
                <w:lang w:eastAsia="ru-RU"/>
              </w:rPr>
              <w:t>Виступ на апаратній нараді 26.02.2024 року</w:t>
            </w:r>
          </w:p>
        </w:tc>
        <w:tc>
          <w:tcPr>
            <w:tcW w:w="2145" w:type="dxa"/>
            <w:tcBorders>
              <w:top w:val="single" w:sz="4" w:space="0" w:color="auto"/>
              <w:left w:val="single" w:sz="4" w:space="0" w:color="auto"/>
              <w:bottom w:val="single" w:sz="4" w:space="0" w:color="auto"/>
              <w:right w:val="single" w:sz="4" w:space="0" w:color="auto"/>
            </w:tcBorders>
          </w:tcPr>
          <w:p w14:paraId="6333CFB5"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836A48" w:rsidRPr="00307F9D" w14:paraId="7ABDE45B"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00278678" w14:textId="77777777" w:rsidR="00836A48" w:rsidRPr="00307F9D" w:rsidRDefault="00836A48" w:rsidP="007E3AF7">
            <w:pPr>
              <w:jc w:val="both"/>
              <w:rPr>
                <w:rFonts w:ascii="Times New Roman" w:hAnsi="Times New Roman"/>
              </w:rPr>
            </w:pPr>
            <w:r w:rsidRPr="00307F9D">
              <w:rPr>
                <w:rFonts w:ascii="Times New Roman" w:hAnsi="Times New Roman"/>
              </w:rPr>
              <w:t xml:space="preserve">Звіт про роботу управління </w:t>
            </w:r>
            <w:r w:rsidRPr="00307F9D">
              <w:rPr>
                <w:rFonts w:ascii="Times New Roman" w:eastAsia="Batang" w:hAnsi="Times New Roman"/>
                <w:lang w:eastAsia="ru-RU"/>
              </w:rPr>
              <w:t xml:space="preserve"> соціального захисту населення</w:t>
            </w:r>
            <w:r w:rsidRPr="00307F9D">
              <w:rPr>
                <w:rFonts w:ascii="Times New Roman" w:hAnsi="Times New Roman"/>
              </w:rPr>
              <w:t xml:space="preserve">  за 2023 рік</w:t>
            </w:r>
          </w:p>
        </w:tc>
        <w:tc>
          <w:tcPr>
            <w:tcW w:w="4958" w:type="dxa"/>
            <w:gridSpan w:val="3"/>
            <w:tcBorders>
              <w:top w:val="single" w:sz="6" w:space="0" w:color="auto"/>
              <w:bottom w:val="single" w:sz="4" w:space="0" w:color="auto"/>
            </w:tcBorders>
          </w:tcPr>
          <w:p w14:paraId="075E46F8" w14:textId="77777777" w:rsidR="00836A48" w:rsidRPr="00307F9D" w:rsidRDefault="00836A48" w:rsidP="007E3AF7">
            <w:pPr>
              <w:pStyle w:val="a7"/>
              <w:snapToGrid w:val="0"/>
              <w:ind w:left="-62" w:right="142" w:firstLine="62"/>
              <w:jc w:val="both"/>
              <w:rPr>
                <w:sz w:val="24"/>
                <w:szCs w:val="24"/>
                <w:lang w:val="uk-UA"/>
              </w:rPr>
            </w:pPr>
            <w:r w:rsidRPr="00307F9D">
              <w:rPr>
                <w:color w:val="000000"/>
                <w:sz w:val="24"/>
                <w:szCs w:val="24"/>
                <w:shd w:val="clear" w:color="auto" w:fill="FFFFFF"/>
                <w:lang w:val="uk-UA"/>
              </w:rPr>
              <w:t xml:space="preserve">Закони України «Про місцеві державні адміністрації», «Про державну службу», «Про засади запобігання та протидії корупції», «Про звернення громадян», «Про державну соціальну допомогу малозабезпеченим сім’ям», «Про державну соціальну допомогу інвалідам з дитинства та дітям-інвалідам», «Про державну соціальну допомогу особам, </w:t>
            </w:r>
            <w:r w:rsidRPr="00307F9D">
              <w:rPr>
                <w:color w:val="000000"/>
                <w:sz w:val="24"/>
                <w:szCs w:val="24"/>
                <w:shd w:val="clear" w:color="auto" w:fill="FFFFFF"/>
                <w:lang w:val="uk-UA"/>
              </w:rPr>
              <w:lastRenderedPageBreak/>
              <w:t>які не мають права на пенсію та інвалідам», «Про державну допомогу сім’ям з дітьми», «Про статус ветеранів війни, гарантії їх соціального захисту», «Про основні засади соціального захисту ветеранів праці та інших громадян похилого віку», «Про статус і соціальний захист громадян, які постраждали внаслідок Чорнобильської катастрофи», «Про основи соціальної захищеності інвалідів в Україні», «Про статус ветеранів військової служби і ветеранів органів внутрішніх справ та їх соціальний захист», «Про реабілітацію жертв політичних репресій на Україні», «Про охорону праці», «Про оплату праці» та інші.</w:t>
            </w:r>
          </w:p>
          <w:p w14:paraId="46D5535D" w14:textId="77777777" w:rsidR="00836A48" w:rsidRPr="00307F9D" w:rsidRDefault="00836A48" w:rsidP="007E3AF7">
            <w:pPr>
              <w:jc w:val="both"/>
              <w:rPr>
                <w:rFonts w:ascii="Times New Roman" w:hAnsi="Times New Roman"/>
              </w:rPr>
            </w:pPr>
          </w:p>
        </w:tc>
        <w:tc>
          <w:tcPr>
            <w:tcW w:w="2409" w:type="dxa"/>
            <w:gridSpan w:val="3"/>
            <w:tcBorders>
              <w:top w:val="single" w:sz="6" w:space="0" w:color="auto"/>
              <w:bottom w:val="single" w:sz="4" w:space="0" w:color="auto"/>
              <w:right w:val="single" w:sz="4" w:space="0" w:color="auto"/>
            </w:tcBorders>
          </w:tcPr>
          <w:p w14:paraId="00EBF2A4" w14:textId="77777777" w:rsidR="00836A48" w:rsidRPr="003E0A87" w:rsidRDefault="00836A48" w:rsidP="007E3AF7">
            <w:pPr>
              <w:jc w:val="both"/>
              <w:rPr>
                <w:rFonts w:ascii="Times New Roman" w:eastAsia="Batang" w:hAnsi="Times New Roman"/>
                <w:lang w:eastAsia="ru-RU"/>
              </w:rPr>
            </w:pPr>
            <w:r w:rsidRPr="003E0A87">
              <w:rPr>
                <w:rFonts w:ascii="Times New Roman" w:hAnsi="Times New Roman"/>
              </w:rPr>
              <w:lastRenderedPageBreak/>
              <w:t>Доповідь начальника управління на апаратній нараді 25.03.2024 р.</w:t>
            </w:r>
          </w:p>
        </w:tc>
        <w:tc>
          <w:tcPr>
            <w:tcW w:w="2145" w:type="dxa"/>
            <w:tcBorders>
              <w:top w:val="single" w:sz="4" w:space="0" w:color="auto"/>
              <w:left w:val="single" w:sz="4" w:space="0" w:color="auto"/>
              <w:bottom w:val="single" w:sz="4" w:space="0" w:color="auto"/>
              <w:right w:val="single" w:sz="4" w:space="0" w:color="auto"/>
            </w:tcBorders>
          </w:tcPr>
          <w:p w14:paraId="76C83C4A"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836A48" w:rsidRPr="00307F9D" w14:paraId="2FB7A8D0"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61EE7E01" w14:textId="77777777" w:rsidR="00836A48" w:rsidRPr="00307F9D" w:rsidRDefault="00836A48" w:rsidP="007E3AF7">
            <w:pPr>
              <w:jc w:val="both"/>
              <w:rPr>
                <w:rFonts w:ascii="Times New Roman" w:eastAsia="Batang" w:hAnsi="Times New Roman"/>
                <w:bCs/>
                <w:lang w:eastAsia="ru-RU"/>
              </w:rPr>
            </w:pPr>
            <w:r w:rsidRPr="00307F9D">
              <w:rPr>
                <w:rFonts w:ascii="Times New Roman" w:eastAsia="Batang" w:hAnsi="Times New Roman"/>
                <w:bCs/>
                <w:lang w:eastAsia="ru-RU"/>
              </w:rPr>
              <w:t>Про підсумки роботи зі зверненнями громадян в районній державній адміністрації та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2023 року</w:t>
            </w:r>
          </w:p>
        </w:tc>
        <w:tc>
          <w:tcPr>
            <w:tcW w:w="4958" w:type="dxa"/>
            <w:gridSpan w:val="3"/>
            <w:tcBorders>
              <w:top w:val="single" w:sz="6" w:space="0" w:color="auto"/>
              <w:bottom w:val="single" w:sz="4" w:space="0" w:color="auto"/>
            </w:tcBorders>
          </w:tcPr>
          <w:p w14:paraId="1564CB73"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Закон України «Про звернення громадян», 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bottom w:val="single" w:sz="4" w:space="0" w:color="auto"/>
              <w:right w:val="single" w:sz="4" w:space="0" w:color="auto"/>
            </w:tcBorders>
          </w:tcPr>
          <w:p w14:paraId="56DDC182"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1455840D"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tc>
      </w:tr>
      <w:tr w:rsidR="00836A48" w:rsidRPr="00307F9D" w14:paraId="472220FA"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33D3EEFB" w14:textId="77777777" w:rsidR="00836A48" w:rsidRPr="00307F9D" w:rsidRDefault="00836A48" w:rsidP="007E3AF7">
            <w:pPr>
              <w:jc w:val="both"/>
              <w:rPr>
                <w:rFonts w:ascii="Times New Roman" w:hAnsi="Times New Roman"/>
              </w:rPr>
            </w:pPr>
            <w:r w:rsidRPr="00307F9D">
              <w:rPr>
                <w:rFonts w:ascii="Times New Roman" w:hAnsi="Times New Roman"/>
              </w:rPr>
              <w:t>Про підсумки роботи  юридичного сектору апарату райдержадміністрації за 2023 рік</w:t>
            </w:r>
          </w:p>
        </w:tc>
        <w:tc>
          <w:tcPr>
            <w:tcW w:w="4958" w:type="dxa"/>
            <w:gridSpan w:val="3"/>
            <w:tcBorders>
              <w:top w:val="single" w:sz="6" w:space="0" w:color="auto"/>
              <w:bottom w:val="single" w:sz="4" w:space="0" w:color="auto"/>
            </w:tcBorders>
          </w:tcPr>
          <w:p w14:paraId="6483EE98" w14:textId="77777777" w:rsidR="00836A48" w:rsidRPr="00307F9D" w:rsidRDefault="00836A48" w:rsidP="007E3AF7">
            <w:pPr>
              <w:jc w:val="both"/>
              <w:rPr>
                <w:rFonts w:ascii="Times New Roman" w:eastAsia="Times New Roman" w:hAnsi="Times New Roman"/>
                <w:lang w:eastAsia="ru-RU"/>
              </w:rPr>
            </w:pPr>
            <w:r w:rsidRPr="00307F9D">
              <w:rPr>
                <w:rFonts w:ascii="Times New Roman" w:hAnsi="Times New Roman"/>
              </w:rPr>
              <w:t>Положення про юридичний сектор апарату райдержадміністрації</w:t>
            </w:r>
          </w:p>
        </w:tc>
        <w:tc>
          <w:tcPr>
            <w:tcW w:w="2409" w:type="dxa"/>
            <w:gridSpan w:val="3"/>
            <w:tcBorders>
              <w:top w:val="single" w:sz="6" w:space="0" w:color="auto"/>
              <w:bottom w:val="single" w:sz="4" w:space="0" w:color="auto"/>
              <w:right w:val="single" w:sz="4" w:space="0" w:color="auto"/>
            </w:tcBorders>
          </w:tcPr>
          <w:p w14:paraId="34652E23"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28A7C44A" w14:textId="77777777" w:rsidR="00836A48" w:rsidRPr="00307F9D" w:rsidRDefault="00836A48" w:rsidP="007E3AF7">
            <w:pPr>
              <w:jc w:val="both"/>
              <w:rPr>
                <w:rFonts w:ascii="Times New Roman" w:hAnsi="Times New Roman"/>
                <w:lang w:eastAsia="ru-RU"/>
              </w:rPr>
            </w:pPr>
            <w:r w:rsidRPr="00307F9D">
              <w:rPr>
                <w:rFonts w:ascii="Times New Roman" w:eastAsia="Batang" w:hAnsi="Times New Roman"/>
                <w:lang w:eastAsia="ru-RU"/>
              </w:rPr>
              <w:t>Юридичний сектор апарату</w:t>
            </w:r>
          </w:p>
        </w:tc>
      </w:tr>
      <w:tr w:rsidR="00836A48" w:rsidRPr="00307F9D" w14:paraId="15B4BEF4"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0357E559" w14:textId="77777777" w:rsidR="00836A48" w:rsidRPr="00307F9D" w:rsidRDefault="00836A48" w:rsidP="007E3AF7">
            <w:pPr>
              <w:jc w:val="both"/>
              <w:rPr>
                <w:rFonts w:ascii="Times New Roman" w:hAnsi="Times New Roman"/>
              </w:rPr>
            </w:pPr>
            <w:r w:rsidRPr="00307F9D">
              <w:rPr>
                <w:rFonts w:ascii="Times New Roman" w:eastAsia="Batang" w:hAnsi="Times New Roman"/>
                <w:lang w:eastAsia="ru-RU"/>
              </w:rPr>
              <w:t xml:space="preserve">Аналіз середньої заробітної плати за 4 квартал 2023 року по територіальним громадам Роздільнянського району </w:t>
            </w:r>
          </w:p>
        </w:tc>
        <w:tc>
          <w:tcPr>
            <w:tcW w:w="4958" w:type="dxa"/>
            <w:gridSpan w:val="3"/>
            <w:tcBorders>
              <w:top w:val="single" w:sz="6" w:space="0" w:color="auto"/>
              <w:bottom w:val="single" w:sz="4" w:space="0" w:color="auto"/>
            </w:tcBorders>
          </w:tcPr>
          <w:p w14:paraId="5E064898" w14:textId="77777777" w:rsidR="00836A48" w:rsidRPr="00307F9D" w:rsidRDefault="00836A48" w:rsidP="007E3AF7">
            <w:pPr>
              <w:jc w:val="both"/>
              <w:rPr>
                <w:rFonts w:ascii="Times New Roman" w:hAnsi="Times New Roman"/>
              </w:rPr>
            </w:pPr>
            <w:r w:rsidRPr="00307F9D">
              <w:rPr>
                <w:rFonts w:ascii="Times New Roman" w:eastAsia="Batang" w:hAnsi="Times New Roman"/>
                <w:lang w:eastAsia="ru-RU"/>
              </w:rPr>
              <w:t>Відповідно до Положення про відділ соціально-економічного розвитку території</w:t>
            </w:r>
          </w:p>
        </w:tc>
        <w:tc>
          <w:tcPr>
            <w:tcW w:w="2409" w:type="dxa"/>
            <w:gridSpan w:val="3"/>
            <w:tcBorders>
              <w:top w:val="single" w:sz="6" w:space="0" w:color="auto"/>
              <w:bottom w:val="single" w:sz="4" w:space="0" w:color="auto"/>
              <w:right w:val="single" w:sz="4" w:space="0" w:color="auto"/>
            </w:tcBorders>
          </w:tcPr>
          <w:p w14:paraId="321BD114" w14:textId="77777777" w:rsidR="00836A48" w:rsidRPr="00307F9D" w:rsidRDefault="00836A48" w:rsidP="007E3AF7">
            <w:pPr>
              <w:jc w:val="both"/>
              <w:rPr>
                <w:rFonts w:ascii="Times New Roman" w:eastAsia="Batang" w:hAnsi="Times New Roman"/>
                <w:lang w:eastAsia="ru-RU"/>
              </w:rPr>
            </w:pPr>
            <w:r w:rsidRPr="00BC2575">
              <w:rPr>
                <w:rFonts w:ascii="Times New Roman" w:eastAsia="Batang" w:hAnsi="Times New Roman"/>
                <w:lang w:eastAsia="ru-RU"/>
              </w:rPr>
              <w:t>Доповідь на апаратній нараді 29.01.2024</w:t>
            </w:r>
          </w:p>
        </w:tc>
        <w:tc>
          <w:tcPr>
            <w:tcW w:w="2145" w:type="dxa"/>
            <w:tcBorders>
              <w:top w:val="single" w:sz="4" w:space="0" w:color="auto"/>
              <w:left w:val="single" w:sz="4" w:space="0" w:color="auto"/>
              <w:bottom w:val="single" w:sz="4" w:space="0" w:color="auto"/>
              <w:right w:val="single" w:sz="4" w:space="0" w:color="auto"/>
            </w:tcBorders>
          </w:tcPr>
          <w:p w14:paraId="7030A848"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tc>
      </w:tr>
      <w:tr w:rsidR="00836A48" w:rsidRPr="00307F9D" w14:paraId="4933EB4D"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520E6697" w14:textId="77777777" w:rsidR="00836A48" w:rsidRPr="00307F9D" w:rsidRDefault="00836A48" w:rsidP="007E3AF7">
            <w:pPr>
              <w:jc w:val="both"/>
              <w:rPr>
                <w:rFonts w:ascii="Times New Roman" w:eastAsia="Batang" w:hAnsi="Times New Roman"/>
                <w:lang w:eastAsia="ru-RU"/>
              </w:rPr>
            </w:pPr>
            <w:proofErr w:type="gramStart"/>
            <w:r w:rsidRPr="0012120F">
              <w:rPr>
                <w:rFonts w:ascii="Times New Roman" w:hAnsi="Times New Roman"/>
                <w:lang w:val="ru-RU"/>
              </w:rPr>
              <w:t>Про роботу</w:t>
            </w:r>
            <w:proofErr w:type="gramEnd"/>
            <w:r w:rsidRPr="0012120F">
              <w:rPr>
                <w:rFonts w:ascii="Times New Roman" w:hAnsi="Times New Roman"/>
                <w:lang w:val="ru-RU"/>
              </w:rPr>
              <w:t xml:space="preserve"> </w:t>
            </w:r>
            <w:proofErr w:type="spellStart"/>
            <w:r w:rsidRPr="0012120F">
              <w:rPr>
                <w:rFonts w:ascii="Times New Roman" w:hAnsi="Times New Roman"/>
                <w:lang w:val="ru-RU"/>
              </w:rPr>
              <w:t>архівного</w:t>
            </w:r>
            <w:proofErr w:type="spellEnd"/>
            <w:r w:rsidRPr="0012120F">
              <w:rPr>
                <w:rFonts w:ascii="Times New Roman" w:hAnsi="Times New Roman"/>
                <w:lang w:val="ru-RU"/>
              </w:rPr>
              <w:t xml:space="preserve"> </w:t>
            </w:r>
            <w:proofErr w:type="spellStart"/>
            <w:r w:rsidRPr="0012120F">
              <w:rPr>
                <w:rFonts w:ascii="Times New Roman" w:hAnsi="Times New Roman"/>
                <w:lang w:val="ru-RU"/>
              </w:rPr>
              <w:t>відділу</w:t>
            </w:r>
            <w:proofErr w:type="spellEnd"/>
            <w:r w:rsidRPr="0012120F">
              <w:rPr>
                <w:rFonts w:ascii="Times New Roman" w:hAnsi="Times New Roman"/>
                <w:lang w:val="ru-RU"/>
              </w:rPr>
              <w:t xml:space="preserve"> за 202</w:t>
            </w:r>
            <w:r>
              <w:rPr>
                <w:rFonts w:ascii="Times New Roman" w:hAnsi="Times New Roman"/>
                <w:lang w:val="ru-RU"/>
              </w:rPr>
              <w:t>3</w:t>
            </w:r>
            <w:r w:rsidRPr="0012120F">
              <w:rPr>
                <w:rFonts w:ascii="Times New Roman" w:hAnsi="Times New Roman"/>
                <w:lang w:val="ru-RU"/>
              </w:rPr>
              <w:t xml:space="preserve"> року</w:t>
            </w:r>
          </w:p>
        </w:tc>
        <w:tc>
          <w:tcPr>
            <w:tcW w:w="4958" w:type="dxa"/>
            <w:gridSpan w:val="3"/>
            <w:tcBorders>
              <w:top w:val="single" w:sz="6" w:space="0" w:color="auto"/>
              <w:bottom w:val="single" w:sz="4" w:space="0" w:color="auto"/>
            </w:tcBorders>
          </w:tcPr>
          <w:p w14:paraId="0D82816E" w14:textId="77777777" w:rsidR="00836A48" w:rsidRPr="00307F9D" w:rsidRDefault="00836A48" w:rsidP="007E3AF7">
            <w:pPr>
              <w:jc w:val="both"/>
              <w:rPr>
                <w:rFonts w:ascii="Times New Roman" w:eastAsia="Batang" w:hAnsi="Times New Roman"/>
                <w:lang w:eastAsia="ru-RU"/>
              </w:rPr>
            </w:pPr>
            <w:proofErr w:type="spellStart"/>
            <w:r>
              <w:rPr>
                <w:rFonts w:ascii="Times New Roman" w:hAnsi="Times New Roman"/>
                <w:lang w:val="ru-RU"/>
              </w:rPr>
              <w:t>Положення</w:t>
            </w:r>
            <w:proofErr w:type="spellEnd"/>
            <w:r>
              <w:rPr>
                <w:rFonts w:ascii="Times New Roman" w:hAnsi="Times New Roman"/>
                <w:lang w:val="ru-RU"/>
              </w:rPr>
              <w:t xml:space="preserve"> про </w:t>
            </w:r>
            <w:proofErr w:type="spellStart"/>
            <w:r>
              <w:rPr>
                <w:rFonts w:ascii="Times New Roman" w:hAnsi="Times New Roman"/>
                <w:lang w:val="ru-RU"/>
              </w:rPr>
              <w:t>відділ</w:t>
            </w:r>
            <w:proofErr w:type="spellEnd"/>
          </w:p>
        </w:tc>
        <w:tc>
          <w:tcPr>
            <w:tcW w:w="2409" w:type="dxa"/>
            <w:gridSpan w:val="3"/>
            <w:tcBorders>
              <w:top w:val="single" w:sz="6" w:space="0" w:color="auto"/>
              <w:bottom w:val="single" w:sz="4" w:space="0" w:color="auto"/>
              <w:right w:val="single" w:sz="4" w:space="0" w:color="auto"/>
            </w:tcBorders>
          </w:tcPr>
          <w:p w14:paraId="62AC12E1" w14:textId="77777777" w:rsidR="00836A48" w:rsidRPr="00EE04BE" w:rsidRDefault="00836A48" w:rsidP="007E3AF7">
            <w:pPr>
              <w:rPr>
                <w:rFonts w:ascii="Times New Roman" w:hAnsi="Times New Roman"/>
              </w:rPr>
            </w:pPr>
            <w:r w:rsidRPr="00EE04BE">
              <w:rPr>
                <w:rFonts w:ascii="Times New Roman" w:hAnsi="Times New Roman"/>
              </w:rPr>
              <w:t>25.03.2024</w:t>
            </w:r>
          </w:p>
          <w:p w14:paraId="7E5D2B3C" w14:textId="77777777" w:rsidR="00836A48" w:rsidRPr="00BC2575" w:rsidRDefault="00836A48" w:rsidP="007E3AF7">
            <w:pPr>
              <w:jc w:val="both"/>
              <w:rPr>
                <w:rFonts w:ascii="Times New Roman" w:eastAsia="Batang" w:hAnsi="Times New Roman"/>
                <w:lang w:eastAsia="ru-RU"/>
              </w:rPr>
            </w:pPr>
            <w:r w:rsidRPr="00EE04BE">
              <w:rPr>
                <w:rFonts w:ascii="Times New Roman" w:hAnsi="Times New Roman"/>
              </w:rPr>
              <w:t>Протокол апаратної наради №3</w:t>
            </w:r>
          </w:p>
        </w:tc>
        <w:tc>
          <w:tcPr>
            <w:tcW w:w="2145" w:type="dxa"/>
            <w:tcBorders>
              <w:top w:val="single" w:sz="4" w:space="0" w:color="auto"/>
              <w:left w:val="single" w:sz="4" w:space="0" w:color="auto"/>
              <w:bottom w:val="single" w:sz="4" w:space="0" w:color="auto"/>
              <w:right w:val="single" w:sz="4" w:space="0" w:color="auto"/>
            </w:tcBorders>
          </w:tcPr>
          <w:p w14:paraId="57509368" w14:textId="77777777" w:rsidR="00836A48" w:rsidRPr="00307F9D" w:rsidRDefault="00836A48" w:rsidP="007E3AF7">
            <w:pPr>
              <w:jc w:val="both"/>
              <w:rPr>
                <w:rFonts w:ascii="Times New Roman" w:eastAsia="Batang" w:hAnsi="Times New Roman"/>
                <w:lang w:eastAsia="ru-RU"/>
              </w:rPr>
            </w:pPr>
            <w:r>
              <w:rPr>
                <w:rFonts w:ascii="Times New Roman" w:eastAsia="Batang" w:hAnsi="Times New Roman"/>
                <w:lang w:eastAsia="ru-RU"/>
              </w:rPr>
              <w:t>Архівний відділ</w:t>
            </w:r>
          </w:p>
        </w:tc>
      </w:tr>
      <w:tr w:rsidR="00836A48" w:rsidRPr="00307F9D" w14:paraId="34869C8A" w14:textId="77777777" w:rsidTr="007E3AF7">
        <w:tblPrEx>
          <w:tblBorders>
            <w:top w:val="none" w:sz="0" w:space="0" w:color="auto"/>
            <w:left w:val="none" w:sz="0" w:space="0" w:color="auto"/>
            <w:bottom w:val="none" w:sz="0" w:space="0" w:color="auto"/>
            <w:right w:val="none" w:sz="0" w:space="0" w:color="auto"/>
          </w:tblBorders>
        </w:tblPrEx>
        <w:trPr>
          <w:cantSplit/>
          <w:trHeight w:val="706"/>
        </w:trPr>
        <w:tc>
          <w:tcPr>
            <w:tcW w:w="14459" w:type="dxa"/>
            <w:gridSpan w:val="11"/>
            <w:tcBorders>
              <w:top w:val="single" w:sz="6" w:space="0" w:color="auto"/>
              <w:left w:val="single" w:sz="6" w:space="0" w:color="auto"/>
              <w:bottom w:val="nil"/>
              <w:right w:val="single" w:sz="6" w:space="0" w:color="auto"/>
            </w:tcBorders>
          </w:tcPr>
          <w:p w14:paraId="67D6BFBD" w14:textId="77777777" w:rsidR="00836A48" w:rsidRPr="00307F9D" w:rsidRDefault="00836A48" w:rsidP="007E3AF7">
            <w:pPr>
              <w:pStyle w:val="a3"/>
              <w:tabs>
                <w:tab w:val="left" w:pos="1218"/>
              </w:tabs>
              <w:ind w:left="941" w:firstLine="0"/>
              <w:jc w:val="both"/>
              <w:rPr>
                <w:rFonts w:eastAsia="Batang"/>
                <w:b/>
                <w:lang w:eastAsia="ru-RU"/>
              </w:rPr>
            </w:pPr>
            <w:r w:rsidRPr="00307F9D">
              <w:rPr>
                <w:rFonts w:eastAsia="Batang"/>
                <w:b/>
                <w:lang w:eastAsia="ru-RU"/>
              </w:rPr>
              <w:t xml:space="preserve">3. Питання для розгляду в районній державній адміністрації на рівні заступників голови та </w:t>
            </w:r>
            <w:r w:rsidRPr="00307F9D">
              <w:t xml:space="preserve"> </w:t>
            </w:r>
            <w:r w:rsidRPr="00307F9D">
              <w:rPr>
                <w:b/>
              </w:rPr>
              <w:t>підго</w:t>
            </w:r>
            <w:r w:rsidRPr="00307F9D">
              <w:rPr>
                <w:b/>
                <w:spacing w:val="1"/>
              </w:rPr>
              <w:t>т</w:t>
            </w:r>
            <w:r w:rsidRPr="00307F9D">
              <w:rPr>
                <w:b/>
              </w:rPr>
              <w:t>о</w:t>
            </w:r>
            <w:r w:rsidRPr="00307F9D">
              <w:rPr>
                <w:b/>
                <w:spacing w:val="-3"/>
              </w:rPr>
              <w:t>в</w:t>
            </w:r>
            <w:r w:rsidRPr="00307F9D">
              <w:rPr>
                <w:b/>
              </w:rPr>
              <w:t>ки о</w:t>
            </w:r>
            <w:r w:rsidRPr="00307F9D">
              <w:rPr>
                <w:b/>
                <w:spacing w:val="-3"/>
              </w:rPr>
              <w:t>б</w:t>
            </w:r>
            <w:r w:rsidRPr="00307F9D">
              <w:rPr>
                <w:b/>
              </w:rPr>
              <w:t>ґ</w:t>
            </w:r>
            <w:r w:rsidRPr="00307F9D">
              <w:rPr>
                <w:b/>
                <w:spacing w:val="1"/>
              </w:rPr>
              <w:t>р</w:t>
            </w:r>
            <w:r w:rsidRPr="00307F9D">
              <w:rPr>
                <w:b/>
                <w:spacing w:val="-5"/>
              </w:rPr>
              <w:t>у</w:t>
            </w:r>
            <w:r w:rsidRPr="00307F9D">
              <w:rPr>
                <w:b/>
              </w:rPr>
              <w:t>н</w:t>
            </w:r>
            <w:r w:rsidRPr="00307F9D">
              <w:rPr>
                <w:b/>
                <w:spacing w:val="2"/>
              </w:rPr>
              <w:t>т</w:t>
            </w:r>
            <w:r w:rsidRPr="00307F9D">
              <w:rPr>
                <w:b/>
                <w:spacing w:val="-5"/>
              </w:rPr>
              <w:t>у</w:t>
            </w:r>
            <w:r w:rsidRPr="00307F9D">
              <w:rPr>
                <w:b/>
                <w:spacing w:val="1"/>
              </w:rPr>
              <w:t>в</w:t>
            </w:r>
            <w:r w:rsidRPr="00307F9D">
              <w:rPr>
                <w:b/>
                <w:spacing w:val="-1"/>
              </w:rPr>
              <w:t>а</w:t>
            </w:r>
            <w:r w:rsidRPr="00307F9D">
              <w:rPr>
                <w:b/>
              </w:rPr>
              <w:t>нь щодо до</w:t>
            </w:r>
            <w:r w:rsidRPr="00307F9D">
              <w:rPr>
                <w:b/>
                <w:spacing w:val="1"/>
              </w:rPr>
              <w:t>ц</w:t>
            </w:r>
            <w:r w:rsidRPr="00307F9D">
              <w:rPr>
                <w:b/>
              </w:rPr>
              <w:t>і</w:t>
            </w:r>
            <w:r w:rsidRPr="00307F9D">
              <w:rPr>
                <w:b/>
                <w:spacing w:val="-2"/>
              </w:rPr>
              <w:t>л</w:t>
            </w:r>
            <w:r w:rsidRPr="00307F9D">
              <w:rPr>
                <w:b/>
              </w:rPr>
              <w:t>ьно</w:t>
            </w:r>
            <w:r w:rsidRPr="00307F9D">
              <w:rPr>
                <w:b/>
                <w:spacing w:val="-1"/>
              </w:rPr>
              <w:t>с</w:t>
            </w:r>
            <w:r w:rsidRPr="00307F9D">
              <w:rPr>
                <w:b/>
              </w:rPr>
              <w:t>ті вид</w:t>
            </w:r>
            <w:r w:rsidRPr="00307F9D">
              <w:rPr>
                <w:b/>
                <w:spacing w:val="-1"/>
              </w:rPr>
              <w:t>а</w:t>
            </w:r>
            <w:r w:rsidRPr="00307F9D">
              <w:rPr>
                <w:b/>
                <w:spacing w:val="-2"/>
              </w:rPr>
              <w:t>н</w:t>
            </w:r>
            <w:r w:rsidRPr="00307F9D">
              <w:rPr>
                <w:b/>
              </w:rPr>
              <w:t>ня ро</w:t>
            </w:r>
            <w:r w:rsidRPr="00307F9D">
              <w:rPr>
                <w:b/>
                <w:spacing w:val="-2"/>
              </w:rPr>
              <w:t>з</w:t>
            </w:r>
            <w:r w:rsidRPr="00307F9D">
              <w:rPr>
                <w:b/>
              </w:rPr>
              <w:t>пор</w:t>
            </w:r>
            <w:r w:rsidRPr="00307F9D">
              <w:rPr>
                <w:b/>
                <w:spacing w:val="-3"/>
              </w:rPr>
              <w:t>я</w:t>
            </w:r>
            <w:r w:rsidRPr="00307F9D">
              <w:rPr>
                <w:b/>
              </w:rPr>
              <w:t>дж</w:t>
            </w:r>
            <w:r w:rsidRPr="00307F9D">
              <w:rPr>
                <w:b/>
                <w:spacing w:val="-1"/>
              </w:rPr>
              <w:t>е</w:t>
            </w:r>
            <w:r w:rsidRPr="00307F9D">
              <w:rPr>
                <w:b/>
              </w:rPr>
              <w:t>нь</w:t>
            </w:r>
          </w:p>
        </w:tc>
      </w:tr>
      <w:tr w:rsidR="00836A48" w:rsidRPr="00307F9D" w14:paraId="33B685DE" w14:textId="77777777" w:rsidTr="007E3AF7">
        <w:tblPrEx>
          <w:tblBorders>
            <w:top w:val="none" w:sz="0" w:space="0" w:color="auto"/>
            <w:left w:val="none" w:sz="0" w:space="0" w:color="auto"/>
            <w:bottom w:val="none" w:sz="0" w:space="0" w:color="auto"/>
            <w:right w:val="none" w:sz="0" w:space="0" w:color="auto"/>
          </w:tblBorders>
        </w:tblPrEx>
        <w:trPr>
          <w:trHeight w:val="234"/>
        </w:trPr>
        <w:tc>
          <w:tcPr>
            <w:tcW w:w="4947" w:type="dxa"/>
            <w:gridSpan w:val="4"/>
            <w:tcBorders>
              <w:top w:val="single" w:sz="6" w:space="0" w:color="auto"/>
              <w:left w:val="single" w:sz="6" w:space="0" w:color="auto"/>
              <w:bottom w:val="single" w:sz="4" w:space="0" w:color="auto"/>
              <w:right w:val="single" w:sz="4" w:space="0" w:color="auto"/>
            </w:tcBorders>
          </w:tcPr>
          <w:p w14:paraId="2B301CAC"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lastRenderedPageBreak/>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виділення бюджетних коштів (інших субвенцій місцевих бюджетів) на виконання бюджетних програм</w:t>
            </w:r>
          </w:p>
        </w:tc>
        <w:tc>
          <w:tcPr>
            <w:tcW w:w="4958" w:type="dxa"/>
            <w:gridSpan w:val="3"/>
            <w:tcBorders>
              <w:top w:val="single" w:sz="6" w:space="0" w:color="auto"/>
              <w:left w:val="single" w:sz="6" w:space="0" w:color="auto"/>
              <w:bottom w:val="single" w:sz="4" w:space="0" w:color="auto"/>
              <w:right w:val="single" w:sz="4" w:space="0" w:color="auto"/>
            </w:tcBorders>
          </w:tcPr>
          <w:p w14:paraId="6FC8B159" w14:textId="77777777" w:rsidR="00836A48" w:rsidRPr="00307F9D" w:rsidRDefault="00836A48" w:rsidP="007E3AF7">
            <w:pPr>
              <w:jc w:val="both"/>
              <w:rPr>
                <w:rFonts w:ascii="Times New Roman" w:eastAsia="Batang" w:hAnsi="Times New Roman"/>
                <w:bCs/>
                <w:lang w:eastAsia="ru-RU"/>
              </w:rPr>
            </w:pPr>
            <w:r w:rsidRPr="00307F9D">
              <w:rPr>
                <w:rFonts w:ascii="Times New Roman" w:eastAsia="Batang" w:hAnsi="Times New Roman"/>
                <w:bCs/>
                <w:lang w:eastAsia="ru-RU"/>
              </w:rPr>
              <w:t xml:space="preserve">Бюджетний кодекс України Розділ ІІ </w:t>
            </w:r>
          </w:p>
          <w:p w14:paraId="01488C63"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bCs/>
                <w:lang w:eastAsia="ru-RU"/>
              </w:rPr>
              <w:t xml:space="preserve">Гл.9 </w:t>
            </w:r>
            <w:proofErr w:type="spellStart"/>
            <w:r w:rsidRPr="00307F9D">
              <w:rPr>
                <w:rFonts w:ascii="Times New Roman" w:eastAsia="Batang" w:hAnsi="Times New Roman"/>
                <w:bCs/>
                <w:lang w:eastAsia="ru-RU"/>
              </w:rPr>
              <w:t>ст</w:t>
            </w:r>
            <w:proofErr w:type="spellEnd"/>
            <w:r w:rsidRPr="00307F9D">
              <w:rPr>
                <w:rFonts w:ascii="Times New Roman" w:eastAsia="Batang" w:hAnsi="Times New Roman"/>
                <w:bCs/>
                <w:lang w:eastAsia="ru-RU"/>
              </w:rPr>
              <w:t xml:space="preserve"> 55</w:t>
            </w:r>
          </w:p>
        </w:tc>
        <w:tc>
          <w:tcPr>
            <w:tcW w:w="2409" w:type="dxa"/>
            <w:gridSpan w:val="3"/>
            <w:tcBorders>
              <w:top w:val="single" w:sz="6" w:space="0" w:color="auto"/>
              <w:left w:val="single" w:sz="6" w:space="0" w:color="auto"/>
              <w:bottom w:val="single" w:sz="4" w:space="0" w:color="auto"/>
              <w:right w:val="single" w:sz="4" w:space="0" w:color="auto"/>
            </w:tcBorders>
          </w:tcPr>
          <w:p w14:paraId="573E588D"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 xml:space="preserve">Відповідно до поданих заявок </w:t>
            </w:r>
            <w:r>
              <w:rPr>
                <w:rFonts w:ascii="Times New Roman" w:eastAsia="Batang" w:hAnsi="Times New Roman"/>
                <w:lang w:eastAsia="ru-RU"/>
              </w:rPr>
              <w:t xml:space="preserve">головними </w:t>
            </w:r>
            <w:r w:rsidRPr="00307F9D">
              <w:rPr>
                <w:rFonts w:ascii="Times New Roman" w:eastAsia="Batang" w:hAnsi="Times New Roman"/>
                <w:lang w:eastAsia="ru-RU"/>
              </w:rPr>
              <w:t xml:space="preserve"> розпорядник</w:t>
            </w:r>
            <w:r>
              <w:rPr>
                <w:rFonts w:ascii="Times New Roman" w:eastAsia="Batang" w:hAnsi="Times New Roman"/>
                <w:lang w:eastAsia="ru-RU"/>
              </w:rPr>
              <w:t>ами</w:t>
            </w:r>
            <w:r w:rsidRPr="00307F9D">
              <w:rPr>
                <w:rFonts w:ascii="Times New Roman" w:eastAsia="Batang" w:hAnsi="Times New Roman"/>
                <w:lang w:eastAsia="ru-RU"/>
              </w:rPr>
              <w:t xml:space="preserve"> коштів</w:t>
            </w:r>
            <w:r>
              <w:rPr>
                <w:rFonts w:ascii="Times New Roman" w:eastAsia="Batang" w:hAnsi="Times New Roman"/>
                <w:lang w:eastAsia="ru-RU"/>
              </w:rPr>
              <w:t xml:space="preserve"> затверджено 9 розпоряджень на фінансування на загальну суму 544,6 </w:t>
            </w:r>
            <w:proofErr w:type="spellStart"/>
            <w:r>
              <w:rPr>
                <w:rFonts w:ascii="Times New Roman" w:eastAsia="Batang" w:hAnsi="Times New Roman"/>
                <w:lang w:eastAsia="ru-RU"/>
              </w:rPr>
              <w:t>тис.грн</w:t>
            </w:r>
            <w:proofErr w:type="spellEnd"/>
            <w:r>
              <w:rPr>
                <w:rFonts w:ascii="Times New Roman" w:eastAsia="Batang" w:hAnsi="Times New Roman"/>
                <w:lang w:eastAsia="ru-RU"/>
              </w:rPr>
              <w:t>.</w:t>
            </w:r>
          </w:p>
        </w:tc>
        <w:tc>
          <w:tcPr>
            <w:tcW w:w="2145" w:type="dxa"/>
            <w:tcBorders>
              <w:top w:val="single" w:sz="6" w:space="0" w:color="auto"/>
              <w:left w:val="single" w:sz="6" w:space="0" w:color="auto"/>
              <w:bottom w:val="single" w:sz="4" w:space="0" w:color="auto"/>
              <w:right w:val="single" w:sz="4" w:space="0" w:color="auto"/>
            </w:tcBorders>
          </w:tcPr>
          <w:p w14:paraId="0DD807F9" w14:textId="77777777" w:rsidR="00836A48" w:rsidRPr="00307F9D" w:rsidRDefault="00836A48" w:rsidP="007E3AF7">
            <w:pPr>
              <w:jc w:val="both"/>
              <w:rPr>
                <w:rFonts w:ascii="Times New Roman" w:eastAsia="Batang" w:hAnsi="Times New Roman"/>
                <w:color w:val="FF0000"/>
                <w:highlight w:val="cyan"/>
                <w:lang w:eastAsia="ru-RU"/>
              </w:rPr>
            </w:pPr>
            <w:r w:rsidRPr="00307F9D">
              <w:rPr>
                <w:rFonts w:ascii="Times New Roman" w:eastAsia="Batang" w:hAnsi="Times New Roman"/>
                <w:lang w:eastAsia="ru-RU"/>
              </w:rPr>
              <w:t>Фінансовий відділ</w:t>
            </w:r>
          </w:p>
        </w:tc>
      </w:tr>
      <w:tr w:rsidR="00836A48" w:rsidRPr="00307F9D" w14:paraId="6B722CBC"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C3A6824"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внесення змін до районного бюджету Роздільнянського району </w:t>
            </w:r>
          </w:p>
        </w:tc>
        <w:tc>
          <w:tcPr>
            <w:tcW w:w="4958" w:type="dxa"/>
            <w:gridSpan w:val="3"/>
            <w:tcBorders>
              <w:top w:val="single" w:sz="6" w:space="0" w:color="auto"/>
              <w:left w:val="single" w:sz="6" w:space="0" w:color="auto"/>
              <w:bottom w:val="single" w:sz="4" w:space="0" w:color="auto"/>
              <w:right w:val="single" w:sz="4" w:space="0" w:color="auto"/>
            </w:tcBorders>
          </w:tcPr>
          <w:p w14:paraId="67BA2CC1" w14:textId="77777777" w:rsidR="00836A48" w:rsidRPr="00307F9D" w:rsidRDefault="00836A48" w:rsidP="007E3AF7">
            <w:pPr>
              <w:jc w:val="both"/>
              <w:rPr>
                <w:rFonts w:ascii="Times New Roman" w:eastAsia="Batang" w:hAnsi="Times New Roman"/>
                <w:bCs/>
                <w:lang w:eastAsia="ru-RU"/>
              </w:rPr>
            </w:pPr>
            <w:r w:rsidRPr="00307F9D">
              <w:rPr>
                <w:rFonts w:ascii="Times New Roman" w:eastAsia="Batang" w:hAnsi="Times New Roman"/>
                <w:bCs/>
                <w:lang w:eastAsia="ru-RU"/>
              </w:rPr>
              <w:t>Постанова Кабінету Міністрів України від 11.03.2022 року № 252</w:t>
            </w:r>
          </w:p>
        </w:tc>
        <w:tc>
          <w:tcPr>
            <w:tcW w:w="2409" w:type="dxa"/>
            <w:gridSpan w:val="3"/>
            <w:tcBorders>
              <w:top w:val="single" w:sz="6" w:space="0" w:color="auto"/>
              <w:left w:val="single" w:sz="6" w:space="0" w:color="auto"/>
              <w:bottom w:val="single" w:sz="4" w:space="0" w:color="auto"/>
              <w:right w:val="single" w:sz="4" w:space="0" w:color="auto"/>
            </w:tcBorders>
          </w:tcPr>
          <w:p w14:paraId="6C53D5BB" w14:textId="77777777" w:rsidR="00836A48" w:rsidRPr="00307F9D" w:rsidRDefault="00836A48" w:rsidP="007E3AF7">
            <w:pPr>
              <w:jc w:val="both"/>
              <w:rPr>
                <w:rFonts w:ascii="Times New Roman" w:eastAsia="Batang" w:hAnsi="Times New Roman"/>
                <w:lang w:eastAsia="ru-RU"/>
              </w:rPr>
            </w:pPr>
            <w:r>
              <w:rPr>
                <w:rFonts w:ascii="Times New Roman" w:eastAsia="Batang" w:hAnsi="Times New Roman"/>
                <w:lang w:eastAsia="ru-RU"/>
              </w:rPr>
              <w:t xml:space="preserve">Впродовж звітного періоду до районного бюджету </w:t>
            </w:r>
            <w:proofErr w:type="spellStart"/>
            <w:r>
              <w:rPr>
                <w:rFonts w:ascii="Times New Roman" w:eastAsia="Batang" w:hAnsi="Times New Roman"/>
                <w:lang w:eastAsia="ru-RU"/>
              </w:rPr>
              <w:t>внесено</w:t>
            </w:r>
            <w:proofErr w:type="spellEnd"/>
            <w:r>
              <w:rPr>
                <w:rFonts w:ascii="Times New Roman" w:eastAsia="Batang" w:hAnsi="Times New Roman"/>
                <w:lang w:eastAsia="ru-RU"/>
              </w:rPr>
              <w:t xml:space="preserve"> змін на загальну суму 941,2 </w:t>
            </w:r>
            <w:proofErr w:type="spellStart"/>
            <w:r>
              <w:rPr>
                <w:rFonts w:ascii="Times New Roman" w:eastAsia="Batang" w:hAnsi="Times New Roman"/>
                <w:lang w:eastAsia="ru-RU"/>
              </w:rPr>
              <w:t>тис.грн</w:t>
            </w:r>
            <w:proofErr w:type="spellEnd"/>
            <w:r>
              <w:rPr>
                <w:rFonts w:ascii="Times New Roman" w:eastAsia="Batang" w:hAnsi="Times New Roman"/>
                <w:lang w:eastAsia="ru-RU"/>
              </w:rPr>
              <w:t xml:space="preserve">., які затверджені чотирма розпорядженнями голови </w:t>
            </w:r>
            <w:proofErr w:type="spellStart"/>
            <w:r>
              <w:rPr>
                <w:rFonts w:ascii="Times New Roman" w:eastAsia="Batang" w:hAnsi="Times New Roman"/>
                <w:lang w:eastAsia="ru-RU"/>
              </w:rPr>
              <w:t>райдержадміністрацї</w:t>
            </w:r>
            <w:proofErr w:type="spellEnd"/>
          </w:p>
        </w:tc>
        <w:tc>
          <w:tcPr>
            <w:tcW w:w="2145" w:type="dxa"/>
            <w:tcBorders>
              <w:top w:val="single" w:sz="6" w:space="0" w:color="auto"/>
              <w:left w:val="single" w:sz="6" w:space="0" w:color="auto"/>
              <w:bottom w:val="single" w:sz="4" w:space="0" w:color="auto"/>
              <w:right w:val="single" w:sz="4" w:space="0" w:color="auto"/>
            </w:tcBorders>
          </w:tcPr>
          <w:p w14:paraId="673B5D2B"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836A48" w:rsidRPr="00307F9D" w14:paraId="6B64AE26"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62B1AA4" w14:textId="77777777" w:rsidR="00836A48" w:rsidRPr="00307F9D" w:rsidRDefault="00836A48" w:rsidP="007E3AF7">
            <w:pPr>
              <w:jc w:val="both"/>
              <w:rPr>
                <w:rFonts w:ascii="Times New Roman" w:hAnsi="Times New Roman"/>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проєкту</w:t>
            </w:r>
            <w:proofErr w:type="spellEnd"/>
            <w:r w:rsidRPr="00307F9D">
              <w:rPr>
                <w:rFonts w:ascii="Times New Roman" w:eastAsia="Batang" w:hAnsi="Times New Roman"/>
                <w:lang w:eastAsia="ru-RU"/>
              </w:rPr>
              <w:t xml:space="preserve"> розпорядження </w:t>
            </w:r>
            <w:r w:rsidRPr="00307F9D">
              <w:rPr>
                <w:rFonts w:ascii="Times New Roman" w:hAnsi="Times New Roman"/>
              </w:rPr>
              <w:t xml:space="preserve"> голови райдержадміністрації про влаштування дітей в  сімейні форми виховання</w:t>
            </w:r>
          </w:p>
          <w:p w14:paraId="0EA9C040" w14:textId="77777777" w:rsidR="00836A48" w:rsidRPr="00307F9D" w:rsidRDefault="00836A48" w:rsidP="007E3AF7">
            <w:pPr>
              <w:jc w:val="both"/>
              <w:rPr>
                <w:rFonts w:ascii="Times New Roman" w:hAnsi="Times New Roman"/>
              </w:rPr>
            </w:pPr>
          </w:p>
          <w:p w14:paraId="21411358" w14:textId="77777777" w:rsidR="00836A48" w:rsidRPr="00307F9D" w:rsidRDefault="00836A48" w:rsidP="007E3AF7">
            <w:pPr>
              <w:spacing w:line="256" w:lineRule="auto"/>
              <w:jc w:val="both"/>
              <w:rPr>
                <w:rFonts w:ascii="Times New Roman" w:eastAsia="Batang" w:hAnsi="Times New Roman"/>
              </w:rPr>
            </w:pPr>
          </w:p>
          <w:p w14:paraId="588FE45E" w14:textId="77777777" w:rsidR="00836A48" w:rsidRPr="00307F9D" w:rsidRDefault="00836A48" w:rsidP="007E3AF7">
            <w:pPr>
              <w:spacing w:line="256" w:lineRule="auto"/>
              <w:jc w:val="both"/>
              <w:rPr>
                <w:rFonts w:ascii="Times New Roman" w:eastAsia="Batang" w:hAnsi="Times New Roman"/>
              </w:rPr>
            </w:pPr>
          </w:p>
          <w:p w14:paraId="2338DC57" w14:textId="77777777" w:rsidR="00836A48" w:rsidRPr="00307F9D" w:rsidRDefault="00836A48" w:rsidP="007E3AF7">
            <w:pPr>
              <w:spacing w:line="256" w:lineRule="auto"/>
              <w:jc w:val="both"/>
              <w:rPr>
                <w:rFonts w:ascii="Times New Roman" w:eastAsia="Batang" w:hAnsi="Times New Roman"/>
              </w:rPr>
            </w:pPr>
          </w:p>
          <w:p w14:paraId="5769C88D" w14:textId="77777777" w:rsidR="00836A48" w:rsidRPr="00307F9D" w:rsidRDefault="00836A48" w:rsidP="007E3AF7">
            <w:pPr>
              <w:jc w:val="both"/>
              <w:rPr>
                <w:rFonts w:ascii="Times New Roman" w:eastAsia="Batang" w:hAnsi="Times New Roman"/>
                <w:lang w:eastAsia="ru-RU"/>
              </w:rPr>
            </w:pPr>
          </w:p>
        </w:tc>
        <w:tc>
          <w:tcPr>
            <w:tcW w:w="4958" w:type="dxa"/>
            <w:gridSpan w:val="3"/>
            <w:tcBorders>
              <w:top w:val="single" w:sz="6" w:space="0" w:color="auto"/>
              <w:left w:val="single" w:sz="6" w:space="0" w:color="auto"/>
              <w:bottom w:val="single" w:sz="4" w:space="0" w:color="auto"/>
              <w:right w:val="single" w:sz="4" w:space="0" w:color="auto"/>
            </w:tcBorders>
          </w:tcPr>
          <w:p w14:paraId="103FA5FD" w14:textId="77777777" w:rsidR="00836A48" w:rsidRPr="00307F9D" w:rsidRDefault="00836A48" w:rsidP="007E3AF7">
            <w:pPr>
              <w:jc w:val="both"/>
              <w:rPr>
                <w:rFonts w:ascii="Times New Roman" w:eastAsia="Batang" w:hAnsi="Times New Roman"/>
                <w:bCs/>
                <w:lang w:eastAsia="ru-RU"/>
              </w:rPr>
            </w:pPr>
            <w:r w:rsidRPr="00307F9D">
              <w:rPr>
                <w:rFonts w:ascii="Times New Roman" w:hAnsi="Times New Roman"/>
              </w:rPr>
              <w:t>На виконання постанови Кабінету Міністрів України від 24.09.2008 року № 866 «Питання діяльності органів опіки та піклування, пов’язаної із захистом прав дитини», з метою захисту житлових прав, надання статусу дітей-сиріт та дітей, позбавлених батьківського піклування, для отримання дітьми даної категорії належних пільг, допомоги та влаштування</w:t>
            </w:r>
          </w:p>
        </w:tc>
        <w:tc>
          <w:tcPr>
            <w:tcW w:w="2409" w:type="dxa"/>
            <w:gridSpan w:val="3"/>
            <w:tcBorders>
              <w:top w:val="single" w:sz="6" w:space="0" w:color="auto"/>
              <w:left w:val="single" w:sz="6" w:space="0" w:color="auto"/>
              <w:bottom w:val="single" w:sz="4" w:space="0" w:color="auto"/>
              <w:right w:val="single" w:sz="4" w:space="0" w:color="auto"/>
            </w:tcBorders>
          </w:tcPr>
          <w:p w14:paraId="74CF8970" w14:textId="77777777" w:rsidR="00836A48" w:rsidRPr="00877D0E" w:rsidRDefault="00836A48" w:rsidP="007E3AF7">
            <w:pPr>
              <w:ind w:firstLine="173"/>
              <w:jc w:val="both"/>
              <w:rPr>
                <w:lang w:val="ru-RU"/>
              </w:rPr>
            </w:pPr>
            <w:proofErr w:type="spellStart"/>
            <w:r w:rsidRPr="00877D0E">
              <w:rPr>
                <w:rFonts w:ascii="Times New Roman" w:hAnsi="Times New Roman"/>
                <w:lang w:val="ru-RU"/>
              </w:rPr>
              <w:t>Підготовлено</w:t>
            </w:r>
            <w:proofErr w:type="spellEnd"/>
            <w:r w:rsidRPr="00877D0E">
              <w:rPr>
                <w:rFonts w:ascii="Times New Roman" w:hAnsi="Times New Roman"/>
                <w:lang w:val="ru-RU"/>
              </w:rPr>
              <w:t xml:space="preserve"> 1 </w:t>
            </w:r>
            <w:proofErr w:type="spellStart"/>
            <w:r w:rsidRPr="00877D0E">
              <w:rPr>
                <w:rFonts w:ascii="Times New Roman" w:hAnsi="Times New Roman"/>
                <w:lang w:val="ru-RU"/>
              </w:rPr>
              <w:t>проєкт</w:t>
            </w:r>
            <w:proofErr w:type="spellEnd"/>
            <w:r w:rsidRPr="00877D0E">
              <w:rPr>
                <w:rFonts w:ascii="Times New Roman" w:hAnsi="Times New Roman"/>
                <w:lang w:val="ru-RU"/>
              </w:rPr>
              <w:t xml:space="preserve"> </w:t>
            </w:r>
            <w:proofErr w:type="spellStart"/>
            <w:r w:rsidRPr="00877D0E">
              <w:rPr>
                <w:rFonts w:ascii="Times New Roman" w:hAnsi="Times New Roman"/>
                <w:lang w:val="ru-RU"/>
              </w:rPr>
              <w:t>розпорядження</w:t>
            </w:r>
            <w:proofErr w:type="spellEnd"/>
            <w:r w:rsidRPr="00877D0E">
              <w:rPr>
                <w:rFonts w:ascii="Times New Roman" w:hAnsi="Times New Roman"/>
                <w:lang w:val="ru-RU"/>
              </w:rPr>
              <w:t xml:space="preserve"> про </w:t>
            </w:r>
            <w:proofErr w:type="spellStart"/>
            <w:r w:rsidRPr="00877D0E">
              <w:rPr>
                <w:rFonts w:ascii="Times New Roman" w:hAnsi="Times New Roman"/>
                <w:lang w:val="ru-RU"/>
              </w:rPr>
              <w:t>влаштування</w:t>
            </w:r>
            <w:proofErr w:type="spellEnd"/>
            <w:r w:rsidRPr="00877D0E">
              <w:rPr>
                <w:rFonts w:ascii="Times New Roman" w:hAnsi="Times New Roman"/>
                <w:lang w:val="ru-RU"/>
              </w:rPr>
              <w:t xml:space="preserve"> </w:t>
            </w:r>
            <w:r>
              <w:rPr>
                <w:rFonts w:ascii="Times New Roman" w:hAnsi="Times New Roman"/>
                <w:lang w:val="ru-RU"/>
              </w:rPr>
              <w:t>1</w:t>
            </w:r>
            <w:r w:rsidRPr="00877D0E">
              <w:rPr>
                <w:rFonts w:ascii="Times New Roman" w:hAnsi="Times New Roman"/>
                <w:lang w:val="ru-RU"/>
              </w:rPr>
              <w:t xml:space="preserve"> </w:t>
            </w:r>
            <w:proofErr w:type="spellStart"/>
            <w:r>
              <w:rPr>
                <w:rFonts w:ascii="Times New Roman" w:hAnsi="Times New Roman"/>
                <w:lang w:val="ru-RU"/>
              </w:rPr>
              <w:t>дитини</w:t>
            </w:r>
            <w:proofErr w:type="spellEnd"/>
            <w:r w:rsidRPr="00877D0E">
              <w:rPr>
                <w:rFonts w:ascii="Times New Roman" w:hAnsi="Times New Roman"/>
                <w:lang w:val="ru-RU"/>
              </w:rPr>
              <w:t xml:space="preserve"> в </w:t>
            </w:r>
            <w:proofErr w:type="spellStart"/>
            <w:r>
              <w:rPr>
                <w:rFonts w:ascii="Times New Roman" w:hAnsi="Times New Roman"/>
                <w:lang w:val="ru-RU"/>
              </w:rPr>
              <w:t>прийомну</w:t>
            </w:r>
            <w:proofErr w:type="spellEnd"/>
            <w:r>
              <w:rPr>
                <w:rFonts w:ascii="Times New Roman" w:hAnsi="Times New Roman"/>
                <w:lang w:val="ru-RU"/>
              </w:rPr>
              <w:t xml:space="preserve"> </w:t>
            </w:r>
            <w:proofErr w:type="spellStart"/>
            <w:r>
              <w:rPr>
                <w:rFonts w:ascii="Times New Roman" w:hAnsi="Times New Roman"/>
                <w:lang w:val="ru-RU"/>
              </w:rPr>
              <w:t>сім</w:t>
            </w:r>
            <w:r w:rsidRPr="00877D0E">
              <w:rPr>
                <w:rFonts w:ascii="Times New Roman" w:hAnsi="Times New Roman"/>
                <w:lang w:val="ru-RU"/>
              </w:rPr>
              <w:t>’</w:t>
            </w:r>
            <w:r>
              <w:rPr>
                <w:rFonts w:ascii="Times New Roman" w:hAnsi="Times New Roman"/>
                <w:lang w:val="ru-RU"/>
              </w:rPr>
              <w:t>ю</w:t>
            </w:r>
            <w:proofErr w:type="spellEnd"/>
          </w:p>
          <w:p w14:paraId="58D8862C" w14:textId="77777777" w:rsidR="00836A48" w:rsidRPr="00BC2575" w:rsidRDefault="00836A48" w:rsidP="007E3AF7">
            <w:pPr>
              <w:jc w:val="both"/>
              <w:rPr>
                <w:rFonts w:ascii="Times New Roman" w:eastAsia="Batang" w:hAnsi="Times New Roman"/>
                <w:lang w:val="ru-RU" w:eastAsia="ru-RU"/>
              </w:rPr>
            </w:pPr>
          </w:p>
        </w:tc>
        <w:tc>
          <w:tcPr>
            <w:tcW w:w="2145" w:type="dxa"/>
            <w:tcBorders>
              <w:top w:val="single" w:sz="6" w:space="0" w:color="auto"/>
              <w:left w:val="single" w:sz="6" w:space="0" w:color="auto"/>
              <w:bottom w:val="single" w:sz="4" w:space="0" w:color="auto"/>
              <w:right w:val="single" w:sz="4" w:space="0" w:color="auto"/>
            </w:tcBorders>
          </w:tcPr>
          <w:p w14:paraId="05A022D3" w14:textId="77777777" w:rsidR="00836A48" w:rsidRPr="00307F9D" w:rsidRDefault="00836A48" w:rsidP="007E3AF7">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B269A8" w:rsidRPr="00307F9D" w14:paraId="2F78C302"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079DC2C"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нагородження грамотами </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2E003AE9" w14:textId="77777777" w:rsidR="00B269A8" w:rsidRPr="00307F9D" w:rsidRDefault="00B269A8" w:rsidP="00B269A8">
            <w:pPr>
              <w:jc w:val="both"/>
              <w:rPr>
                <w:rFonts w:ascii="Times New Roman" w:eastAsia="Batang" w:hAnsi="Times New Roman"/>
                <w:bCs/>
                <w:lang w:eastAsia="ru-RU"/>
              </w:rPr>
            </w:pPr>
            <w:r w:rsidRPr="00307F9D">
              <w:rPr>
                <w:rFonts w:ascii="Times New Roman" w:eastAsia="Batang" w:hAnsi="Times New Roman"/>
                <w:lang w:eastAsia="ru-RU"/>
              </w:rPr>
              <w:t>Положення про грамоту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59E0B597" w14:textId="175B18C1" w:rsidR="00B269A8" w:rsidRPr="00307F9D" w:rsidRDefault="00B269A8" w:rsidP="00B269A8">
            <w:pPr>
              <w:jc w:val="both"/>
              <w:rPr>
                <w:rFonts w:ascii="Times New Roman" w:eastAsia="Batang" w:hAnsi="Times New Roman"/>
                <w:lang w:eastAsia="ru-RU"/>
              </w:rPr>
            </w:pPr>
            <w:r w:rsidRPr="009C2428">
              <w:rPr>
                <w:rFonts w:ascii="Times New Roman" w:eastAsia="Batang" w:hAnsi="Times New Roman"/>
                <w:lang w:eastAsia="ru-RU"/>
              </w:rPr>
              <w:t>Проекти розпоряджень не готувались</w:t>
            </w:r>
          </w:p>
        </w:tc>
        <w:tc>
          <w:tcPr>
            <w:tcW w:w="2145" w:type="dxa"/>
            <w:vMerge w:val="restart"/>
            <w:tcBorders>
              <w:top w:val="single" w:sz="6" w:space="0" w:color="auto"/>
              <w:left w:val="single" w:sz="6" w:space="0" w:color="auto"/>
              <w:right w:val="single" w:sz="4" w:space="0" w:color="auto"/>
            </w:tcBorders>
          </w:tcPr>
          <w:p w14:paraId="1CA33D7F"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14:paraId="3D7AEA3C" w14:textId="77777777" w:rsidR="00B269A8" w:rsidRPr="00307F9D" w:rsidRDefault="00B269A8" w:rsidP="00B269A8">
            <w:pPr>
              <w:jc w:val="both"/>
              <w:rPr>
                <w:rFonts w:ascii="Times New Roman" w:eastAsia="Batang" w:hAnsi="Times New Roman"/>
                <w:lang w:eastAsia="ru-RU"/>
              </w:rPr>
            </w:pPr>
          </w:p>
        </w:tc>
      </w:tr>
      <w:tr w:rsidR="00B269A8" w:rsidRPr="00307F9D" w14:paraId="77383729"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6DDFAF1"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з кадрових питань</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4CF0D9E0" w14:textId="77777777" w:rsidR="00B269A8" w:rsidRPr="00307F9D" w:rsidRDefault="00B269A8" w:rsidP="00B269A8">
            <w:pPr>
              <w:jc w:val="both"/>
              <w:rPr>
                <w:rFonts w:ascii="Times New Roman" w:eastAsia="Batang" w:hAnsi="Times New Roman"/>
                <w:bCs/>
                <w:lang w:eastAsia="ru-RU"/>
              </w:rPr>
            </w:pPr>
            <w:r w:rsidRPr="00307F9D">
              <w:rPr>
                <w:rFonts w:ascii="Times New Roman" w:eastAsia="Batang" w:hAnsi="Times New Roman"/>
                <w:lang w:eastAsia="ru-RU"/>
              </w:rPr>
              <w:t>Регламент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4EE3368C" w14:textId="1CD14F6D" w:rsidR="00B269A8" w:rsidRPr="00307F9D" w:rsidRDefault="00B269A8" w:rsidP="00B269A8">
            <w:pPr>
              <w:jc w:val="both"/>
              <w:rPr>
                <w:rFonts w:ascii="Times New Roman" w:eastAsia="Batang" w:hAnsi="Times New Roman"/>
                <w:lang w:eastAsia="ru-RU"/>
              </w:rPr>
            </w:pPr>
            <w:r w:rsidRPr="009C2428">
              <w:rPr>
                <w:rFonts w:ascii="Times New Roman" w:eastAsia="Batang" w:hAnsi="Times New Roman"/>
                <w:lang w:eastAsia="ru-RU"/>
              </w:rPr>
              <w:t>Підготовлено 9 проектів розпоряджень</w:t>
            </w:r>
          </w:p>
        </w:tc>
        <w:tc>
          <w:tcPr>
            <w:tcW w:w="2145" w:type="dxa"/>
            <w:vMerge/>
            <w:tcBorders>
              <w:left w:val="single" w:sz="6" w:space="0" w:color="auto"/>
              <w:bottom w:val="single" w:sz="4" w:space="0" w:color="auto"/>
              <w:right w:val="single" w:sz="4" w:space="0" w:color="auto"/>
            </w:tcBorders>
          </w:tcPr>
          <w:p w14:paraId="7DB08055" w14:textId="77777777" w:rsidR="00B269A8" w:rsidRPr="00307F9D" w:rsidRDefault="00B269A8" w:rsidP="00B269A8">
            <w:pPr>
              <w:jc w:val="both"/>
              <w:rPr>
                <w:rFonts w:ascii="Times New Roman" w:eastAsia="Batang" w:hAnsi="Times New Roman"/>
                <w:lang w:eastAsia="ru-RU"/>
              </w:rPr>
            </w:pPr>
          </w:p>
        </w:tc>
      </w:tr>
      <w:tr w:rsidR="00B269A8" w:rsidRPr="00307F9D" w14:paraId="0E4B980B"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2A90A85"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lastRenderedPageBreak/>
              <w:t xml:space="preserve">Підготовка </w:t>
            </w:r>
            <w:proofErr w:type="spellStart"/>
            <w:r w:rsidRPr="00307F9D">
              <w:rPr>
                <w:rFonts w:ascii="Times New Roman" w:eastAsia="Batang" w:hAnsi="Times New Roman"/>
                <w:lang w:eastAsia="ru-RU"/>
              </w:rPr>
              <w:t>проєкту</w:t>
            </w:r>
            <w:proofErr w:type="spellEnd"/>
            <w:r w:rsidRPr="00307F9D">
              <w:rPr>
                <w:rFonts w:ascii="Times New Roman" w:eastAsia="Batang" w:hAnsi="Times New Roman"/>
                <w:lang w:eastAsia="ru-RU"/>
              </w:rPr>
              <w:t xml:space="preserve"> розпорядження про затвердження графіку виїзного особистого прийому громадян керівництвом райдержадміністрації на 1 квартал 2024 року</w:t>
            </w:r>
          </w:p>
        </w:tc>
        <w:tc>
          <w:tcPr>
            <w:tcW w:w="4958" w:type="dxa"/>
            <w:gridSpan w:val="3"/>
            <w:tcBorders>
              <w:top w:val="single" w:sz="6" w:space="0" w:color="auto"/>
              <w:left w:val="single" w:sz="6" w:space="0" w:color="auto"/>
              <w:bottom w:val="single" w:sz="4" w:space="0" w:color="auto"/>
              <w:right w:val="single" w:sz="4" w:space="0" w:color="auto"/>
            </w:tcBorders>
          </w:tcPr>
          <w:p w14:paraId="6A055613"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left w:val="single" w:sz="6" w:space="0" w:color="auto"/>
              <w:bottom w:val="single" w:sz="4" w:space="0" w:color="auto"/>
              <w:right w:val="single" w:sz="4" w:space="0" w:color="auto"/>
            </w:tcBorders>
          </w:tcPr>
          <w:p w14:paraId="69C3F4DC" w14:textId="77777777" w:rsidR="00B269A8" w:rsidRPr="00307F9D" w:rsidRDefault="00B269A8" w:rsidP="00B269A8">
            <w:pPr>
              <w:jc w:val="both"/>
              <w:rPr>
                <w:rFonts w:ascii="Times New Roman" w:eastAsia="Batang" w:hAnsi="Times New Roman"/>
                <w:lang w:eastAsia="ru-RU"/>
              </w:rPr>
            </w:pPr>
            <w:r>
              <w:rPr>
                <w:rFonts w:ascii="Times New Roman" w:eastAsia="Batang" w:hAnsi="Times New Roman"/>
                <w:lang w:eastAsia="ru-RU"/>
              </w:rPr>
              <w:t>Розпорядження від 04.01.24 №3/од-2024</w:t>
            </w:r>
          </w:p>
        </w:tc>
        <w:tc>
          <w:tcPr>
            <w:tcW w:w="2145" w:type="dxa"/>
            <w:vMerge w:val="restart"/>
            <w:tcBorders>
              <w:left w:val="single" w:sz="6" w:space="0" w:color="auto"/>
              <w:right w:val="single" w:sz="4" w:space="0" w:color="auto"/>
            </w:tcBorders>
          </w:tcPr>
          <w:p w14:paraId="1D959396"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tc>
      </w:tr>
      <w:tr w:rsidR="00B269A8" w:rsidRPr="00307F9D" w14:paraId="6BABCCC3"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5149A78" w14:textId="77777777" w:rsidR="00B269A8" w:rsidRPr="00307F9D" w:rsidRDefault="00B269A8" w:rsidP="00B269A8">
            <w:pPr>
              <w:jc w:val="both"/>
              <w:rPr>
                <w:rFonts w:ascii="Times New Roman" w:eastAsia="Batang" w:hAnsi="Times New Roman"/>
                <w:lang w:eastAsia="ru-RU"/>
              </w:rPr>
            </w:pPr>
            <w:r>
              <w:rPr>
                <w:rFonts w:ascii="Times New Roman" w:eastAsia="Batang" w:hAnsi="Times New Roman"/>
                <w:lang w:eastAsia="ru-RU"/>
              </w:rPr>
              <w:t xml:space="preserve">Підготовка </w:t>
            </w:r>
            <w:proofErr w:type="spellStart"/>
            <w:r>
              <w:rPr>
                <w:rFonts w:ascii="Times New Roman" w:eastAsia="Batang" w:hAnsi="Times New Roman"/>
                <w:lang w:eastAsia="ru-RU"/>
              </w:rPr>
              <w:t>проєкту</w:t>
            </w:r>
            <w:proofErr w:type="spellEnd"/>
            <w:r>
              <w:rPr>
                <w:rFonts w:ascii="Times New Roman" w:eastAsia="Batang" w:hAnsi="Times New Roman"/>
                <w:lang w:eastAsia="ru-RU"/>
              </w:rPr>
              <w:t xml:space="preserve"> розпорядження про затвердження графіку особистого прийму громадян керівництвом Роздільнянської районної державної військової адміністрації на 2024 рік</w:t>
            </w:r>
          </w:p>
        </w:tc>
        <w:tc>
          <w:tcPr>
            <w:tcW w:w="4958" w:type="dxa"/>
            <w:gridSpan w:val="3"/>
            <w:tcBorders>
              <w:top w:val="single" w:sz="6" w:space="0" w:color="auto"/>
              <w:left w:val="single" w:sz="6" w:space="0" w:color="auto"/>
              <w:bottom w:val="single" w:sz="4" w:space="0" w:color="auto"/>
              <w:right w:val="single" w:sz="4" w:space="0" w:color="auto"/>
            </w:tcBorders>
          </w:tcPr>
          <w:p w14:paraId="0276911D" w14:textId="77777777" w:rsidR="00B269A8" w:rsidRPr="00307F9D" w:rsidRDefault="00B269A8" w:rsidP="00B269A8">
            <w:pPr>
              <w:jc w:val="both"/>
              <w:rPr>
                <w:rFonts w:ascii="Times New Roman" w:eastAsia="Batang" w:hAnsi="Times New Roman"/>
                <w:lang w:eastAsia="ru-RU"/>
              </w:rPr>
            </w:pPr>
            <w:r w:rsidRPr="00971834">
              <w:rPr>
                <w:rFonts w:ascii="Times New Roman" w:eastAsia="Batang" w:hAnsi="Times New Roman"/>
                <w:lang w:eastAsia="ru-RU"/>
              </w:rPr>
              <w:t>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left w:val="single" w:sz="6" w:space="0" w:color="auto"/>
              <w:bottom w:val="single" w:sz="4" w:space="0" w:color="auto"/>
              <w:right w:val="single" w:sz="4" w:space="0" w:color="auto"/>
            </w:tcBorders>
          </w:tcPr>
          <w:p w14:paraId="19A9BCC3" w14:textId="77777777" w:rsidR="00B269A8" w:rsidRPr="00307F9D" w:rsidRDefault="00B269A8" w:rsidP="00B269A8">
            <w:pPr>
              <w:jc w:val="both"/>
              <w:rPr>
                <w:rFonts w:ascii="Times New Roman" w:eastAsia="Batang" w:hAnsi="Times New Roman"/>
                <w:lang w:eastAsia="ru-RU"/>
              </w:rPr>
            </w:pPr>
            <w:r>
              <w:rPr>
                <w:rFonts w:ascii="Times New Roman" w:eastAsia="Batang" w:hAnsi="Times New Roman"/>
                <w:lang w:eastAsia="ru-RU"/>
              </w:rPr>
              <w:t>Розпорядження від 04.01.24 № 02/од-2024</w:t>
            </w:r>
          </w:p>
        </w:tc>
        <w:tc>
          <w:tcPr>
            <w:tcW w:w="2145" w:type="dxa"/>
            <w:vMerge/>
            <w:tcBorders>
              <w:left w:val="single" w:sz="6" w:space="0" w:color="auto"/>
              <w:bottom w:val="single" w:sz="4" w:space="0" w:color="auto"/>
              <w:right w:val="single" w:sz="4" w:space="0" w:color="auto"/>
            </w:tcBorders>
          </w:tcPr>
          <w:p w14:paraId="1FBB334D" w14:textId="77777777" w:rsidR="00B269A8" w:rsidRPr="00307F9D" w:rsidRDefault="00B269A8" w:rsidP="00B269A8">
            <w:pPr>
              <w:jc w:val="both"/>
              <w:rPr>
                <w:rFonts w:ascii="Times New Roman" w:eastAsia="Batang" w:hAnsi="Times New Roman"/>
                <w:lang w:eastAsia="ru-RU"/>
              </w:rPr>
            </w:pPr>
          </w:p>
        </w:tc>
      </w:tr>
      <w:tr w:rsidR="00B269A8" w:rsidRPr="00307F9D" w14:paraId="510F9C1B" w14:textId="77777777" w:rsidTr="007E3AF7">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38DB5318" w14:textId="77777777" w:rsidR="00B269A8" w:rsidRPr="00307F9D" w:rsidRDefault="00B269A8" w:rsidP="00B269A8">
            <w:pPr>
              <w:pStyle w:val="a3"/>
              <w:tabs>
                <w:tab w:val="left" w:pos="1316"/>
                <w:tab w:val="left" w:pos="7800"/>
              </w:tabs>
              <w:spacing w:before="1" w:line="276" w:lineRule="exact"/>
              <w:ind w:left="941" w:firstLine="0"/>
              <w:jc w:val="both"/>
              <w:rPr>
                <w:rFonts w:eastAsia="Batang"/>
                <w:color w:val="FF0000"/>
                <w:highlight w:val="cyan"/>
                <w:lang w:eastAsia="ru-RU"/>
              </w:rPr>
            </w:pP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b/>
                <w:lang w:eastAsia="ru-RU"/>
              </w:rPr>
              <w:t xml:space="preserve">4. </w:t>
            </w:r>
            <w:r w:rsidRPr="00307F9D">
              <w:rPr>
                <w:b/>
              </w:rPr>
              <w:t>Пит</w:t>
            </w:r>
            <w:r w:rsidRPr="00307F9D">
              <w:rPr>
                <w:b/>
                <w:spacing w:val="-1"/>
              </w:rPr>
              <w:t>а</w:t>
            </w:r>
            <w:r w:rsidRPr="00307F9D">
              <w:rPr>
                <w:b/>
                <w:spacing w:val="-2"/>
              </w:rPr>
              <w:t>н</w:t>
            </w:r>
            <w:r w:rsidRPr="00307F9D">
              <w:rPr>
                <w:b/>
              </w:rPr>
              <w:t>ня</w:t>
            </w:r>
            <w:r w:rsidRPr="00307F9D">
              <w:rPr>
                <w:b/>
                <w:spacing w:val="14"/>
              </w:rPr>
              <w:t xml:space="preserve"> </w:t>
            </w:r>
            <w:r w:rsidRPr="00307F9D">
              <w:rPr>
                <w:b/>
              </w:rPr>
              <w:t>для</w:t>
            </w:r>
            <w:r w:rsidRPr="00307F9D">
              <w:rPr>
                <w:b/>
                <w:spacing w:val="12"/>
              </w:rPr>
              <w:t xml:space="preserve"> </w:t>
            </w:r>
            <w:r w:rsidRPr="00307F9D">
              <w:rPr>
                <w:b/>
              </w:rPr>
              <w:t>роз</w:t>
            </w:r>
            <w:r w:rsidRPr="00307F9D">
              <w:rPr>
                <w:b/>
                <w:spacing w:val="-3"/>
              </w:rPr>
              <w:t>г</w:t>
            </w:r>
            <w:r w:rsidRPr="00307F9D">
              <w:rPr>
                <w:b/>
              </w:rPr>
              <w:t>ля</w:t>
            </w:r>
            <w:r w:rsidRPr="00307F9D">
              <w:rPr>
                <w:b/>
                <w:spacing w:val="2"/>
              </w:rPr>
              <w:t>д</w:t>
            </w:r>
            <w:r w:rsidRPr="00307F9D">
              <w:rPr>
                <w:b/>
              </w:rPr>
              <w:t>у в поряд</w:t>
            </w:r>
            <w:r w:rsidRPr="00307F9D">
              <w:rPr>
                <w:b/>
                <w:spacing w:val="3"/>
              </w:rPr>
              <w:t>к</w:t>
            </w:r>
            <w:r w:rsidRPr="00307F9D">
              <w:rPr>
                <w:b/>
              </w:rPr>
              <w:t>у</w:t>
            </w:r>
            <w:r w:rsidRPr="00307F9D">
              <w:rPr>
                <w:b/>
                <w:spacing w:val="6"/>
              </w:rPr>
              <w:t xml:space="preserve"> </w:t>
            </w:r>
            <w:r w:rsidRPr="00307F9D">
              <w:rPr>
                <w:b/>
              </w:rPr>
              <w:t>контролю за</w:t>
            </w:r>
            <w:r w:rsidRPr="00307F9D">
              <w:rPr>
                <w:b/>
                <w:spacing w:val="10"/>
              </w:rPr>
              <w:t xml:space="preserve"> </w:t>
            </w:r>
            <w:r w:rsidRPr="00307F9D">
              <w:rPr>
                <w:b/>
                <w:spacing w:val="2"/>
              </w:rPr>
              <w:t>х</w:t>
            </w:r>
            <w:r w:rsidRPr="00307F9D">
              <w:rPr>
                <w:b/>
              </w:rPr>
              <w:t>одом в</w:t>
            </w:r>
            <w:r w:rsidRPr="00307F9D">
              <w:rPr>
                <w:b/>
                <w:spacing w:val="-2"/>
              </w:rPr>
              <w:t>ик</w:t>
            </w:r>
            <w:r w:rsidRPr="00307F9D">
              <w:rPr>
                <w:b/>
              </w:rPr>
              <w:t>он</w:t>
            </w:r>
            <w:r w:rsidRPr="00307F9D">
              <w:rPr>
                <w:b/>
                <w:spacing w:val="-1"/>
              </w:rPr>
              <w:t>а</w:t>
            </w:r>
            <w:r w:rsidRPr="00307F9D">
              <w:rPr>
                <w:b/>
              </w:rPr>
              <w:t xml:space="preserve">ння </w:t>
            </w:r>
            <w:r w:rsidRPr="00307F9D">
              <w:rPr>
                <w:b/>
                <w:spacing w:val="-1"/>
              </w:rPr>
              <w:t>а</w:t>
            </w:r>
            <w:r w:rsidRPr="00307F9D">
              <w:rPr>
                <w:b/>
              </w:rPr>
              <w:t>ктів з</w:t>
            </w:r>
            <w:r w:rsidRPr="00307F9D">
              <w:rPr>
                <w:b/>
                <w:spacing w:val="-1"/>
              </w:rPr>
              <w:t>а</w:t>
            </w:r>
            <w:r w:rsidRPr="00307F9D">
              <w:rPr>
                <w:b/>
              </w:rPr>
              <w:t>конод</w:t>
            </w:r>
            <w:r w:rsidRPr="00307F9D">
              <w:rPr>
                <w:b/>
                <w:spacing w:val="-1"/>
              </w:rPr>
              <w:t>а</w:t>
            </w:r>
            <w:r w:rsidRPr="00307F9D">
              <w:rPr>
                <w:b/>
              </w:rPr>
              <w:t>в</w:t>
            </w:r>
            <w:r w:rsidRPr="00307F9D">
              <w:rPr>
                <w:b/>
                <w:spacing w:val="-2"/>
              </w:rPr>
              <w:t>с</w:t>
            </w:r>
            <w:r w:rsidRPr="00307F9D">
              <w:rPr>
                <w:b/>
              </w:rPr>
              <w:t>тв</w:t>
            </w:r>
            <w:r w:rsidRPr="00307F9D">
              <w:rPr>
                <w:b/>
                <w:spacing w:val="-2"/>
              </w:rPr>
              <w:t>а</w:t>
            </w:r>
            <w:r w:rsidRPr="00307F9D">
              <w:rPr>
                <w:b/>
              </w:rPr>
              <w:t>, розпор</w:t>
            </w:r>
            <w:r w:rsidRPr="00307F9D">
              <w:rPr>
                <w:b/>
                <w:spacing w:val="-3"/>
              </w:rPr>
              <w:t>я</w:t>
            </w:r>
            <w:r w:rsidRPr="00307F9D">
              <w:rPr>
                <w:b/>
              </w:rPr>
              <w:t>дж</w:t>
            </w:r>
            <w:r w:rsidRPr="00307F9D">
              <w:rPr>
                <w:b/>
                <w:spacing w:val="-1"/>
              </w:rPr>
              <w:t>е</w:t>
            </w:r>
            <w:r w:rsidRPr="00307F9D">
              <w:rPr>
                <w:b/>
              </w:rPr>
              <w:t>нь голови</w:t>
            </w:r>
            <w:r w:rsidRPr="00307F9D">
              <w:rPr>
                <w:b/>
                <w:spacing w:val="3"/>
              </w:rPr>
              <w:t xml:space="preserve"> </w:t>
            </w:r>
            <w:r w:rsidRPr="00307F9D">
              <w:rPr>
                <w:b/>
              </w:rPr>
              <w:t>облдерж</w:t>
            </w:r>
            <w:r w:rsidRPr="00307F9D">
              <w:rPr>
                <w:b/>
                <w:spacing w:val="-2"/>
              </w:rPr>
              <w:t>а</w:t>
            </w:r>
            <w:r w:rsidRPr="00307F9D">
              <w:rPr>
                <w:b/>
              </w:rPr>
              <w:t>дміністр</w:t>
            </w:r>
            <w:r w:rsidRPr="00307F9D">
              <w:rPr>
                <w:b/>
                <w:spacing w:val="-1"/>
              </w:rPr>
              <w:t>а</w:t>
            </w:r>
            <w:r w:rsidRPr="00307F9D">
              <w:rPr>
                <w:b/>
              </w:rPr>
              <w:t>ції, райдержадміністрації</w:t>
            </w:r>
          </w:p>
        </w:tc>
      </w:tr>
      <w:tr w:rsidR="00B269A8" w:rsidRPr="00307F9D" w14:paraId="33D7CC71" w14:textId="77777777" w:rsidTr="007E3AF7">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5EE49039"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Участь у судових засіданнях по розгляду справ у місцевих, господарських, адміністративних та апеляційних судах, по яким учасником процесу є райдержадміністрація</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017DC170"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 xml:space="preserve">Регламент </w:t>
            </w:r>
            <w:r w:rsidRPr="00307F9D">
              <w:rPr>
                <w:rFonts w:ascii="Times New Roman" w:hAnsi="Times New Roman"/>
                <w:color w:val="000000"/>
              </w:rPr>
              <w:t>районної державної адміністрації</w:t>
            </w:r>
            <w:r w:rsidRPr="00307F9D">
              <w:rPr>
                <w:rFonts w:ascii="Times New Roman" w:hAnsi="Times New Roman"/>
              </w:rPr>
              <w:t>, П</w:t>
            </w:r>
            <w:r w:rsidRPr="00307F9D">
              <w:rPr>
                <w:rFonts w:ascii="Times New Roman" w:hAnsi="Times New Roman"/>
                <w:color w:val="000000"/>
              </w:rPr>
              <w:t>осадова інструкція завідувача юридичного сектору апарату райдержадміністрації, Положення про юридичний сектор апарату районної державної адміністрації</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50729A49" w14:textId="77777777" w:rsidR="00B269A8" w:rsidRPr="007278D2" w:rsidRDefault="00B269A8" w:rsidP="00B269A8">
            <w:pPr>
              <w:tabs>
                <w:tab w:val="left" w:pos="9072"/>
              </w:tabs>
              <w:jc w:val="both"/>
              <w:rPr>
                <w:rFonts w:ascii="Times New Roman" w:hAnsi="Times New Roman"/>
              </w:rPr>
            </w:pPr>
            <w:proofErr w:type="spellStart"/>
            <w:r w:rsidRPr="007278D2">
              <w:rPr>
                <w:rFonts w:ascii="Times New Roman" w:hAnsi="Times New Roman"/>
                <w:lang w:val="ru-RU"/>
              </w:rPr>
              <w:t>Написання</w:t>
            </w:r>
            <w:proofErr w:type="spellEnd"/>
            <w:r w:rsidRPr="007278D2">
              <w:rPr>
                <w:rFonts w:ascii="Times New Roman" w:hAnsi="Times New Roman"/>
                <w:lang w:val="ru-RU"/>
              </w:rPr>
              <w:t xml:space="preserve"> </w:t>
            </w:r>
            <w:proofErr w:type="spellStart"/>
            <w:r w:rsidRPr="007278D2">
              <w:rPr>
                <w:rFonts w:ascii="Times New Roman" w:hAnsi="Times New Roman"/>
                <w:lang w:val="ru-RU"/>
              </w:rPr>
              <w:t>відзиву</w:t>
            </w:r>
            <w:proofErr w:type="spellEnd"/>
            <w:r w:rsidRPr="007278D2">
              <w:rPr>
                <w:rFonts w:ascii="Times New Roman" w:hAnsi="Times New Roman"/>
                <w:lang w:val="ru-RU"/>
              </w:rPr>
              <w:t xml:space="preserve"> на </w:t>
            </w:r>
            <w:proofErr w:type="spellStart"/>
            <w:r w:rsidRPr="007278D2">
              <w:rPr>
                <w:rFonts w:ascii="Times New Roman" w:hAnsi="Times New Roman"/>
                <w:lang w:val="ru-RU"/>
              </w:rPr>
              <w:t>позовну</w:t>
            </w:r>
            <w:proofErr w:type="spellEnd"/>
            <w:r w:rsidRPr="007278D2">
              <w:rPr>
                <w:rFonts w:ascii="Times New Roman" w:hAnsi="Times New Roman"/>
                <w:lang w:val="ru-RU"/>
              </w:rPr>
              <w:t xml:space="preserve"> </w:t>
            </w:r>
            <w:proofErr w:type="spellStart"/>
            <w:proofErr w:type="gramStart"/>
            <w:r w:rsidRPr="007278D2">
              <w:rPr>
                <w:rFonts w:ascii="Times New Roman" w:hAnsi="Times New Roman"/>
                <w:lang w:val="ru-RU"/>
              </w:rPr>
              <w:t>заяву</w:t>
            </w:r>
            <w:proofErr w:type="spellEnd"/>
            <w:r w:rsidRPr="007278D2">
              <w:rPr>
                <w:rFonts w:ascii="Times New Roman" w:hAnsi="Times New Roman"/>
                <w:lang w:val="ru-RU"/>
              </w:rPr>
              <w:t xml:space="preserve">  та</w:t>
            </w:r>
            <w:proofErr w:type="gramEnd"/>
            <w:r w:rsidRPr="007278D2">
              <w:rPr>
                <w:rFonts w:ascii="Times New Roman" w:hAnsi="Times New Roman"/>
                <w:lang w:val="ru-RU"/>
              </w:rPr>
              <w:t xml:space="preserve"> участь в </w:t>
            </w:r>
            <w:proofErr w:type="spellStart"/>
            <w:r w:rsidRPr="007278D2">
              <w:rPr>
                <w:rFonts w:ascii="Times New Roman" w:hAnsi="Times New Roman"/>
                <w:lang w:val="ru-RU"/>
              </w:rPr>
              <w:t>судових</w:t>
            </w:r>
            <w:proofErr w:type="spellEnd"/>
            <w:r w:rsidRPr="007278D2">
              <w:rPr>
                <w:rFonts w:ascii="Times New Roman" w:hAnsi="Times New Roman"/>
                <w:lang w:val="ru-RU"/>
              </w:rPr>
              <w:t xml:space="preserve"> </w:t>
            </w:r>
            <w:proofErr w:type="spellStart"/>
            <w:r w:rsidRPr="007278D2">
              <w:rPr>
                <w:rFonts w:ascii="Times New Roman" w:hAnsi="Times New Roman"/>
                <w:lang w:val="ru-RU"/>
              </w:rPr>
              <w:t>засіданнях</w:t>
            </w:r>
            <w:proofErr w:type="spellEnd"/>
            <w:r w:rsidRPr="007278D2">
              <w:rPr>
                <w:rFonts w:ascii="Times New Roman" w:hAnsi="Times New Roman"/>
                <w:lang w:val="ru-RU"/>
              </w:rPr>
              <w:t xml:space="preserve"> по с</w:t>
            </w:r>
            <w:r w:rsidRPr="007278D2">
              <w:rPr>
                <w:rFonts w:ascii="Times New Roman" w:hAnsi="Times New Roman"/>
              </w:rPr>
              <w:t>праві №916/667/24 Господарський суд Одеської області;</w:t>
            </w:r>
          </w:p>
          <w:p w14:paraId="5795CFFD" w14:textId="77777777" w:rsidR="00B269A8" w:rsidRPr="007278D2" w:rsidRDefault="00B269A8" w:rsidP="00B269A8">
            <w:pPr>
              <w:tabs>
                <w:tab w:val="left" w:pos="9072"/>
              </w:tabs>
              <w:jc w:val="both"/>
              <w:rPr>
                <w:rFonts w:ascii="Times New Roman" w:hAnsi="Times New Roman"/>
              </w:rPr>
            </w:pPr>
            <w:r w:rsidRPr="007278D2">
              <w:rPr>
                <w:rFonts w:ascii="Times New Roman" w:hAnsi="Times New Roman"/>
              </w:rPr>
              <w:t>Написання позовної заяви, клопотань та участь в судових засіданнях по справі №854/1/24 П’ятий апеляційний адміністративний суд Одеської області;</w:t>
            </w:r>
          </w:p>
          <w:p w14:paraId="295910AD" w14:textId="77777777" w:rsidR="00B269A8" w:rsidRPr="007278D2" w:rsidRDefault="00B269A8" w:rsidP="00B269A8">
            <w:pPr>
              <w:tabs>
                <w:tab w:val="left" w:pos="9072"/>
              </w:tabs>
              <w:jc w:val="both"/>
              <w:rPr>
                <w:rFonts w:ascii="Times New Roman" w:hAnsi="Times New Roman"/>
              </w:rPr>
            </w:pPr>
            <w:r w:rsidRPr="007278D2">
              <w:rPr>
                <w:rFonts w:ascii="Times New Roman" w:hAnsi="Times New Roman"/>
              </w:rPr>
              <w:t xml:space="preserve">Написання клопотання по справі №521/4671/24 Малиновський </w:t>
            </w:r>
            <w:r w:rsidRPr="007278D2">
              <w:rPr>
                <w:rFonts w:ascii="Times New Roman" w:hAnsi="Times New Roman"/>
              </w:rPr>
              <w:lastRenderedPageBreak/>
              <w:t>районний суд м. Одеси;</w:t>
            </w:r>
          </w:p>
          <w:p w14:paraId="58E188AD" w14:textId="77777777" w:rsidR="00B269A8" w:rsidRPr="007278D2" w:rsidRDefault="00B269A8" w:rsidP="00B269A8">
            <w:pPr>
              <w:tabs>
                <w:tab w:val="left" w:pos="9072"/>
              </w:tabs>
              <w:jc w:val="both"/>
              <w:rPr>
                <w:rFonts w:ascii="Times New Roman" w:hAnsi="Times New Roman"/>
              </w:rPr>
            </w:pPr>
            <w:r w:rsidRPr="007278D2">
              <w:rPr>
                <w:rFonts w:ascii="Times New Roman" w:hAnsi="Times New Roman"/>
              </w:rPr>
              <w:t>Написання клопотання по справі №511/372/16 Одеський апеляційний суд;</w:t>
            </w:r>
          </w:p>
          <w:p w14:paraId="5F4527CB" w14:textId="77777777" w:rsidR="00B269A8" w:rsidRPr="007278D2" w:rsidRDefault="00B269A8" w:rsidP="00B269A8">
            <w:pPr>
              <w:tabs>
                <w:tab w:val="left" w:pos="9072"/>
              </w:tabs>
              <w:jc w:val="both"/>
              <w:rPr>
                <w:rFonts w:ascii="Times New Roman" w:hAnsi="Times New Roman"/>
              </w:rPr>
            </w:pPr>
            <w:r w:rsidRPr="007278D2">
              <w:rPr>
                <w:rFonts w:ascii="Times New Roman" w:hAnsi="Times New Roman"/>
              </w:rPr>
              <w:t>Написання клопотання по справі №511/920/24 Роздільнянський районний суд Одеської області.</w:t>
            </w:r>
          </w:p>
          <w:p w14:paraId="7B147381" w14:textId="77777777" w:rsidR="00B269A8" w:rsidRPr="007278D2" w:rsidRDefault="00B269A8" w:rsidP="00B269A8">
            <w:pPr>
              <w:tabs>
                <w:tab w:val="left" w:pos="9072"/>
              </w:tabs>
              <w:jc w:val="both"/>
              <w:rPr>
                <w:rFonts w:ascii="Times New Roman" w:hAnsi="Times New Roman"/>
              </w:rPr>
            </w:pPr>
            <w:r w:rsidRPr="007278D2">
              <w:rPr>
                <w:rFonts w:ascii="Times New Roman" w:hAnsi="Times New Roman"/>
              </w:rPr>
              <w:t>Надання відповідей на адвокатські запити.</w:t>
            </w:r>
          </w:p>
          <w:p w14:paraId="5AA0171E" w14:textId="77777777" w:rsidR="00B269A8" w:rsidRPr="007278D2" w:rsidRDefault="00B269A8" w:rsidP="00B269A8">
            <w:pPr>
              <w:tabs>
                <w:tab w:val="left" w:pos="9072"/>
              </w:tabs>
              <w:jc w:val="both"/>
              <w:rPr>
                <w:rFonts w:ascii="Times New Roman" w:hAnsi="Times New Roman"/>
              </w:rPr>
            </w:pPr>
            <w:r w:rsidRPr="007278D2">
              <w:rPr>
                <w:rFonts w:ascii="Times New Roman" w:hAnsi="Times New Roman"/>
              </w:rPr>
              <w:t>Розгляд згідно чинного законодавства та надання відповідей на заяви/скарги/звернення громадян.</w:t>
            </w:r>
          </w:p>
          <w:p w14:paraId="4AA3D275" w14:textId="77777777" w:rsidR="00B269A8" w:rsidRPr="007278D2" w:rsidRDefault="00B269A8" w:rsidP="00B269A8">
            <w:pPr>
              <w:tabs>
                <w:tab w:val="left" w:pos="9072"/>
              </w:tabs>
              <w:jc w:val="both"/>
              <w:rPr>
                <w:rFonts w:ascii="Times New Roman" w:hAnsi="Times New Roman"/>
              </w:rPr>
            </w:pPr>
          </w:p>
        </w:tc>
        <w:tc>
          <w:tcPr>
            <w:tcW w:w="2145" w:type="dxa"/>
            <w:tcBorders>
              <w:top w:val="single" w:sz="6" w:space="0" w:color="auto"/>
              <w:left w:val="single" w:sz="4" w:space="0" w:color="auto"/>
              <w:bottom w:val="single" w:sz="4" w:space="0" w:color="auto"/>
              <w:right w:val="single" w:sz="4" w:space="0" w:color="auto"/>
            </w:tcBorders>
          </w:tcPr>
          <w:p w14:paraId="09CDB650" w14:textId="77777777" w:rsidR="00B269A8" w:rsidRPr="00307F9D" w:rsidRDefault="00B269A8" w:rsidP="00B269A8">
            <w:pPr>
              <w:pStyle w:val="a3"/>
              <w:tabs>
                <w:tab w:val="left" w:pos="1316"/>
                <w:tab w:val="left" w:pos="7800"/>
              </w:tabs>
              <w:spacing w:before="1" w:line="276" w:lineRule="exact"/>
              <w:ind w:firstLine="0"/>
              <w:jc w:val="both"/>
              <w:rPr>
                <w:rFonts w:eastAsia="Batang"/>
                <w:color w:val="FF0000"/>
                <w:highlight w:val="cyan"/>
                <w:lang w:eastAsia="ru-RU"/>
              </w:rPr>
            </w:pPr>
            <w:r w:rsidRPr="00307F9D">
              <w:lastRenderedPageBreak/>
              <w:t>Юридичний сектор апарату</w:t>
            </w:r>
          </w:p>
        </w:tc>
      </w:tr>
      <w:tr w:rsidR="00B269A8" w:rsidRPr="00307F9D" w14:paraId="666F9F99" w14:textId="77777777" w:rsidTr="007E3AF7">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78CAD96C"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 xml:space="preserve"> Засідання координаційної ради з питань сім’ї, гендерної рівності, демографічного розвитку, запобігання домашньому насильству та протидії торгівлі людьми.</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1904044A" w14:textId="77777777" w:rsidR="00B269A8" w:rsidRPr="00307F9D" w:rsidRDefault="00B269A8" w:rsidP="00B269A8">
            <w:pPr>
              <w:pStyle w:val="a3"/>
              <w:snapToGrid w:val="0"/>
              <w:ind w:left="142" w:right="142" w:firstLine="135"/>
              <w:jc w:val="both"/>
            </w:pPr>
            <w:r w:rsidRPr="00307F9D">
              <w:t xml:space="preserve">   Закон України від 20.09.2011 р. № 3739—ІV «Про протидію торгівлі людьми».</w:t>
            </w:r>
          </w:p>
          <w:p w14:paraId="4A254EB1"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 xml:space="preserve">   Постанова Кабінету Міністрів України від 24.02.2016 р. № 111 «Про затвердження Державної соціальної програми протидії торгівлі людьми на період до 2020 року».</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1448C4E7" w14:textId="77777777" w:rsidR="00B269A8" w:rsidRPr="003E0A87" w:rsidRDefault="00B269A8" w:rsidP="00B269A8">
            <w:pPr>
              <w:tabs>
                <w:tab w:val="left" w:pos="9072"/>
              </w:tabs>
              <w:jc w:val="both"/>
              <w:rPr>
                <w:rFonts w:ascii="Times New Roman" w:hAnsi="Times New Roman"/>
              </w:rPr>
            </w:pPr>
            <w:proofErr w:type="spellStart"/>
            <w:r w:rsidRPr="003E0A87">
              <w:rPr>
                <w:rFonts w:ascii="Times New Roman" w:hAnsi="Times New Roman"/>
                <w:lang w:val="ru-RU"/>
              </w:rPr>
              <w:t>Засідання</w:t>
            </w:r>
            <w:proofErr w:type="spellEnd"/>
            <w:r w:rsidRPr="003E0A87">
              <w:rPr>
                <w:rFonts w:ascii="Times New Roman" w:hAnsi="Times New Roman"/>
                <w:lang w:val="ru-RU"/>
              </w:rPr>
              <w:t xml:space="preserve"> не </w:t>
            </w:r>
            <w:proofErr w:type="spellStart"/>
            <w:r w:rsidRPr="003E0A87">
              <w:rPr>
                <w:rFonts w:ascii="Times New Roman" w:hAnsi="Times New Roman"/>
                <w:lang w:val="ru-RU"/>
              </w:rPr>
              <w:t>проводилися</w:t>
            </w:r>
            <w:proofErr w:type="spellEnd"/>
            <w:r w:rsidRPr="003E0A87">
              <w:rPr>
                <w:rFonts w:ascii="Times New Roman" w:hAnsi="Times New Roman"/>
                <w:lang w:val="ru-RU"/>
              </w:rPr>
              <w:t xml:space="preserve"> у </w:t>
            </w:r>
            <w:proofErr w:type="spellStart"/>
            <w:r w:rsidRPr="003E0A87">
              <w:rPr>
                <w:rFonts w:ascii="Times New Roman" w:hAnsi="Times New Roman"/>
                <w:lang w:val="ru-RU"/>
              </w:rPr>
              <w:t>зв'язку</w:t>
            </w:r>
            <w:proofErr w:type="spellEnd"/>
            <w:r w:rsidRPr="003E0A87">
              <w:rPr>
                <w:rFonts w:ascii="Times New Roman" w:hAnsi="Times New Roman"/>
                <w:lang w:val="ru-RU"/>
              </w:rPr>
              <w:t xml:space="preserve"> з </w:t>
            </w:r>
            <w:proofErr w:type="spellStart"/>
            <w:r w:rsidRPr="003E0A87">
              <w:rPr>
                <w:rFonts w:ascii="Times New Roman" w:hAnsi="Times New Roman"/>
                <w:lang w:val="ru-RU"/>
              </w:rPr>
              <w:t>відсутністю</w:t>
            </w:r>
            <w:proofErr w:type="spellEnd"/>
            <w:r w:rsidRPr="003E0A87">
              <w:rPr>
                <w:rFonts w:ascii="Times New Roman" w:hAnsi="Times New Roman"/>
                <w:lang w:val="ru-RU"/>
              </w:rPr>
              <w:t xml:space="preserve"> потреби</w:t>
            </w:r>
          </w:p>
        </w:tc>
        <w:tc>
          <w:tcPr>
            <w:tcW w:w="2145" w:type="dxa"/>
            <w:vMerge w:val="restart"/>
            <w:tcBorders>
              <w:top w:val="single" w:sz="6" w:space="0" w:color="auto"/>
              <w:left w:val="single" w:sz="4" w:space="0" w:color="auto"/>
              <w:right w:val="single" w:sz="4" w:space="0" w:color="auto"/>
            </w:tcBorders>
            <w:vAlign w:val="center"/>
          </w:tcPr>
          <w:p w14:paraId="46B69B46" w14:textId="77777777" w:rsidR="00B269A8" w:rsidRPr="00307F9D" w:rsidRDefault="00B269A8" w:rsidP="00B269A8">
            <w:pPr>
              <w:pStyle w:val="a3"/>
              <w:tabs>
                <w:tab w:val="left" w:pos="1316"/>
                <w:tab w:val="left" w:pos="7800"/>
              </w:tabs>
              <w:spacing w:before="1" w:line="276" w:lineRule="exact"/>
              <w:ind w:firstLine="0"/>
              <w:jc w:val="both"/>
            </w:pPr>
            <w:r w:rsidRPr="00307F9D">
              <w:rPr>
                <w:rFonts w:eastAsia="Batang"/>
                <w:lang w:eastAsia="ru-RU"/>
              </w:rPr>
              <w:t>Управління соціального захисту населення</w:t>
            </w:r>
          </w:p>
        </w:tc>
      </w:tr>
      <w:tr w:rsidR="00B269A8" w:rsidRPr="00307F9D" w14:paraId="0D2C4C37" w14:textId="77777777" w:rsidTr="007E3AF7">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634AA23F"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Засідання комісії з питань проходження альтернативної (невійськової служби).</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413F39C8"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Закон України «Про альтернативну (невійськову) службу»</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319880E7" w14:textId="77777777" w:rsidR="00B269A8" w:rsidRPr="00307F9D" w:rsidRDefault="00B269A8" w:rsidP="00B269A8">
            <w:pPr>
              <w:pStyle w:val="a3"/>
              <w:snapToGrid w:val="0"/>
              <w:jc w:val="both"/>
            </w:pPr>
            <w:r w:rsidRPr="005362AF">
              <w:rPr>
                <w:lang w:val="ru-RU"/>
              </w:rPr>
              <w:t xml:space="preserve">Заяви не </w:t>
            </w:r>
            <w:proofErr w:type="spellStart"/>
            <w:r w:rsidRPr="005362AF">
              <w:rPr>
                <w:lang w:val="ru-RU"/>
              </w:rPr>
              <w:t>надходили</w:t>
            </w:r>
            <w:proofErr w:type="spellEnd"/>
            <w:r w:rsidRPr="005362AF">
              <w:rPr>
                <w:lang w:val="ru-RU"/>
              </w:rPr>
              <w:t xml:space="preserve">. </w:t>
            </w:r>
            <w:proofErr w:type="spellStart"/>
            <w:r w:rsidRPr="005362AF">
              <w:rPr>
                <w:lang w:val="ru-RU"/>
              </w:rPr>
              <w:t>Засідань</w:t>
            </w:r>
            <w:proofErr w:type="spellEnd"/>
            <w:r w:rsidRPr="005362AF">
              <w:rPr>
                <w:lang w:val="ru-RU"/>
              </w:rPr>
              <w:t xml:space="preserve"> не </w:t>
            </w:r>
            <w:proofErr w:type="spellStart"/>
            <w:r w:rsidRPr="005362AF">
              <w:rPr>
                <w:lang w:val="ru-RU"/>
              </w:rPr>
              <w:t>було</w:t>
            </w:r>
            <w:proofErr w:type="spellEnd"/>
          </w:p>
        </w:tc>
        <w:tc>
          <w:tcPr>
            <w:tcW w:w="2145" w:type="dxa"/>
            <w:vMerge/>
            <w:tcBorders>
              <w:left w:val="single" w:sz="4" w:space="0" w:color="auto"/>
              <w:right w:val="single" w:sz="4" w:space="0" w:color="auto"/>
            </w:tcBorders>
            <w:vAlign w:val="center"/>
          </w:tcPr>
          <w:p w14:paraId="4295F030" w14:textId="77777777" w:rsidR="00B269A8" w:rsidRPr="00307F9D" w:rsidRDefault="00B269A8" w:rsidP="00B269A8">
            <w:pPr>
              <w:pStyle w:val="a3"/>
              <w:tabs>
                <w:tab w:val="left" w:pos="1316"/>
                <w:tab w:val="left" w:pos="7800"/>
              </w:tabs>
              <w:spacing w:before="1" w:line="276" w:lineRule="exact"/>
              <w:ind w:firstLine="0"/>
              <w:jc w:val="both"/>
            </w:pPr>
          </w:p>
        </w:tc>
      </w:tr>
      <w:tr w:rsidR="00B269A8" w:rsidRPr="00307F9D" w14:paraId="34A6747B" w14:textId="77777777" w:rsidTr="007E3AF7">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7774873C"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color w:val="000000"/>
              </w:rPr>
              <w:lastRenderedPageBreak/>
              <w:t>Оформлення і видача довідок про взяття на облік внутрішньо переміщеної особи</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4C74FDE9"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Постанова Кабінету Міністрів України від 01.10.2014 № 509 «Про облік внутрішньо переміщених осіб»</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3F3DA9E3" w14:textId="77777777" w:rsidR="00B269A8" w:rsidRPr="003E0A87" w:rsidRDefault="00B269A8" w:rsidP="00B269A8">
            <w:pPr>
              <w:tabs>
                <w:tab w:val="left" w:pos="9072"/>
              </w:tabs>
              <w:jc w:val="both"/>
              <w:rPr>
                <w:rFonts w:ascii="Times New Roman" w:hAnsi="Times New Roman"/>
              </w:rPr>
            </w:pPr>
            <w:proofErr w:type="spellStart"/>
            <w:r w:rsidRPr="003E0A87">
              <w:rPr>
                <w:rFonts w:ascii="Times New Roman" w:hAnsi="Times New Roman"/>
                <w:lang w:val="ru-RU"/>
              </w:rPr>
              <w:t>Протягом</w:t>
            </w:r>
            <w:proofErr w:type="spellEnd"/>
            <w:r w:rsidRPr="003E0A87">
              <w:rPr>
                <w:rFonts w:ascii="Times New Roman" w:hAnsi="Times New Roman"/>
                <w:lang w:val="ru-RU"/>
              </w:rPr>
              <w:t xml:space="preserve"> кварталу </w:t>
            </w:r>
            <w:proofErr w:type="spellStart"/>
            <w:r w:rsidRPr="003E0A87">
              <w:rPr>
                <w:rFonts w:ascii="Times New Roman" w:hAnsi="Times New Roman"/>
                <w:lang w:val="ru-RU"/>
              </w:rPr>
              <w:t>управлінням</w:t>
            </w:r>
            <w:proofErr w:type="spellEnd"/>
            <w:r w:rsidRPr="003E0A87">
              <w:rPr>
                <w:rFonts w:ascii="Times New Roman" w:hAnsi="Times New Roman"/>
                <w:lang w:val="ru-RU"/>
              </w:rPr>
              <w:t xml:space="preserve"> видано 39 </w:t>
            </w:r>
            <w:proofErr w:type="spellStart"/>
            <w:r w:rsidRPr="003E0A87">
              <w:rPr>
                <w:rFonts w:ascii="Times New Roman" w:hAnsi="Times New Roman"/>
                <w:lang w:val="ru-RU"/>
              </w:rPr>
              <w:t>довідок</w:t>
            </w:r>
            <w:proofErr w:type="spellEnd"/>
            <w:r w:rsidRPr="003E0A87">
              <w:rPr>
                <w:rFonts w:ascii="Times New Roman" w:hAnsi="Times New Roman"/>
                <w:color w:val="000000"/>
                <w:lang w:val="ru-RU"/>
              </w:rPr>
              <w:t xml:space="preserve"> про </w:t>
            </w:r>
            <w:proofErr w:type="spellStart"/>
            <w:r w:rsidRPr="003E0A87">
              <w:rPr>
                <w:rFonts w:ascii="Times New Roman" w:hAnsi="Times New Roman"/>
                <w:color w:val="000000"/>
                <w:lang w:val="ru-RU"/>
              </w:rPr>
              <w:t>взяття</w:t>
            </w:r>
            <w:proofErr w:type="spellEnd"/>
            <w:r w:rsidRPr="003E0A87">
              <w:rPr>
                <w:rFonts w:ascii="Times New Roman" w:hAnsi="Times New Roman"/>
                <w:color w:val="000000"/>
                <w:lang w:val="ru-RU"/>
              </w:rPr>
              <w:t xml:space="preserve"> на </w:t>
            </w:r>
            <w:proofErr w:type="spellStart"/>
            <w:r w:rsidRPr="003E0A87">
              <w:rPr>
                <w:rFonts w:ascii="Times New Roman" w:hAnsi="Times New Roman"/>
                <w:color w:val="000000"/>
                <w:lang w:val="ru-RU"/>
              </w:rPr>
              <w:t>облік</w:t>
            </w:r>
            <w:proofErr w:type="spellEnd"/>
            <w:r w:rsidRPr="003E0A87">
              <w:rPr>
                <w:rFonts w:ascii="Times New Roman" w:hAnsi="Times New Roman"/>
                <w:color w:val="000000"/>
                <w:lang w:val="ru-RU"/>
              </w:rPr>
              <w:t xml:space="preserve"> </w:t>
            </w:r>
            <w:proofErr w:type="spellStart"/>
            <w:r w:rsidRPr="003E0A87">
              <w:rPr>
                <w:rFonts w:ascii="Times New Roman" w:hAnsi="Times New Roman"/>
                <w:color w:val="000000"/>
                <w:lang w:val="ru-RU"/>
              </w:rPr>
              <w:t>внутрішньо</w:t>
            </w:r>
            <w:proofErr w:type="spellEnd"/>
            <w:r w:rsidRPr="003E0A87">
              <w:rPr>
                <w:rFonts w:ascii="Times New Roman" w:hAnsi="Times New Roman"/>
                <w:color w:val="000000"/>
                <w:lang w:val="ru-RU"/>
              </w:rPr>
              <w:t xml:space="preserve"> </w:t>
            </w:r>
            <w:proofErr w:type="spellStart"/>
            <w:r w:rsidRPr="003E0A87">
              <w:rPr>
                <w:rFonts w:ascii="Times New Roman" w:hAnsi="Times New Roman"/>
                <w:color w:val="000000"/>
                <w:lang w:val="ru-RU"/>
              </w:rPr>
              <w:t>переміщеної</w:t>
            </w:r>
            <w:proofErr w:type="spellEnd"/>
            <w:r w:rsidRPr="003E0A87">
              <w:rPr>
                <w:rFonts w:ascii="Times New Roman" w:hAnsi="Times New Roman"/>
                <w:color w:val="000000"/>
                <w:lang w:val="ru-RU"/>
              </w:rPr>
              <w:t xml:space="preserve"> особи</w:t>
            </w:r>
          </w:p>
        </w:tc>
        <w:tc>
          <w:tcPr>
            <w:tcW w:w="2145" w:type="dxa"/>
            <w:vMerge/>
            <w:tcBorders>
              <w:left w:val="single" w:sz="4" w:space="0" w:color="auto"/>
              <w:bottom w:val="single" w:sz="4" w:space="0" w:color="auto"/>
              <w:right w:val="single" w:sz="4" w:space="0" w:color="auto"/>
            </w:tcBorders>
            <w:vAlign w:val="center"/>
          </w:tcPr>
          <w:p w14:paraId="3BAB45ED" w14:textId="77777777" w:rsidR="00B269A8" w:rsidRPr="00307F9D" w:rsidRDefault="00B269A8" w:rsidP="00B269A8">
            <w:pPr>
              <w:pStyle w:val="a3"/>
              <w:tabs>
                <w:tab w:val="left" w:pos="1316"/>
                <w:tab w:val="left" w:pos="7800"/>
              </w:tabs>
              <w:spacing w:before="1" w:line="276" w:lineRule="exact"/>
              <w:ind w:firstLine="0"/>
              <w:jc w:val="both"/>
            </w:pPr>
          </w:p>
        </w:tc>
      </w:tr>
      <w:tr w:rsidR="00B269A8" w:rsidRPr="00307F9D" w14:paraId="07DEAA2A" w14:textId="77777777" w:rsidTr="007E3AF7">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70CF7549"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color w:val="000000" w:themeColor="text1"/>
                <w:shd w:val="clear" w:color="auto" w:fill="FFFFFF"/>
              </w:rPr>
              <w:t>Призначення допомоги на проживання внутрішньо переміщеним особам</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61D37338" w14:textId="77777777" w:rsidR="00B269A8" w:rsidRPr="00307F9D" w:rsidRDefault="00B269A8" w:rsidP="00B269A8">
            <w:pPr>
              <w:tabs>
                <w:tab w:val="left" w:pos="9072"/>
              </w:tabs>
              <w:jc w:val="both"/>
              <w:rPr>
                <w:rFonts w:ascii="Times New Roman" w:hAnsi="Times New Roman"/>
              </w:rPr>
            </w:pPr>
            <w:r w:rsidRPr="00307F9D">
              <w:rPr>
                <w:rFonts w:ascii="Times New Roman" w:hAnsi="Times New Roman"/>
              </w:rPr>
              <w:t>Порядок надання допомоги на проживання внутрішньо переміщеним особам, затверджений постановою Кабінету Міністрів України № 332 від 20.03.2022 р.</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07F8155F" w14:textId="77777777" w:rsidR="00B269A8" w:rsidRPr="003E0A87" w:rsidRDefault="00B269A8" w:rsidP="00B269A8">
            <w:pPr>
              <w:tabs>
                <w:tab w:val="left" w:pos="9072"/>
              </w:tabs>
              <w:jc w:val="both"/>
              <w:rPr>
                <w:rFonts w:ascii="Times New Roman" w:hAnsi="Times New Roman"/>
              </w:rPr>
            </w:pPr>
            <w:proofErr w:type="spellStart"/>
            <w:r w:rsidRPr="003E0A87">
              <w:rPr>
                <w:rFonts w:ascii="Times New Roman" w:hAnsi="Times New Roman"/>
                <w:lang w:val="ru-RU"/>
              </w:rPr>
              <w:t>Протягом</w:t>
            </w:r>
            <w:proofErr w:type="spellEnd"/>
            <w:r w:rsidRPr="003E0A87">
              <w:rPr>
                <w:rFonts w:ascii="Times New Roman" w:hAnsi="Times New Roman"/>
                <w:lang w:val="ru-RU"/>
              </w:rPr>
              <w:t xml:space="preserve"> </w:t>
            </w:r>
            <w:proofErr w:type="spellStart"/>
            <w:r w:rsidRPr="003E0A87">
              <w:rPr>
                <w:rFonts w:ascii="Times New Roman" w:hAnsi="Times New Roman"/>
                <w:lang w:val="ru-RU"/>
              </w:rPr>
              <w:t>січня</w:t>
            </w:r>
            <w:proofErr w:type="spellEnd"/>
            <w:r w:rsidRPr="003E0A87">
              <w:rPr>
                <w:rFonts w:ascii="Times New Roman" w:hAnsi="Times New Roman"/>
                <w:lang w:val="ru-RU"/>
              </w:rPr>
              <w:t xml:space="preserve"> </w:t>
            </w:r>
            <w:proofErr w:type="spellStart"/>
            <w:r w:rsidRPr="003E0A87">
              <w:rPr>
                <w:rFonts w:ascii="Times New Roman" w:hAnsi="Times New Roman"/>
                <w:lang w:val="ru-RU"/>
              </w:rPr>
              <w:t>нараховано</w:t>
            </w:r>
            <w:proofErr w:type="spellEnd"/>
            <w:r w:rsidRPr="003E0A87">
              <w:rPr>
                <w:rFonts w:ascii="Times New Roman" w:hAnsi="Times New Roman"/>
                <w:lang w:val="ru-RU"/>
              </w:rPr>
              <w:t xml:space="preserve"> </w:t>
            </w:r>
            <w:proofErr w:type="spellStart"/>
            <w:r w:rsidRPr="003E0A87">
              <w:rPr>
                <w:rFonts w:ascii="Times New Roman" w:hAnsi="Times New Roman"/>
                <w:lang w:val="ru-RU"/>
              </w:rPr>
              <w:t>допомогу</w:t>
            </w:r>
            <w:proofErr w:type="spellEnd"/>
            <w:r w:rsidRPr="003E0A87">
              <w:rPr>
                <w:rFonts w:ascii="Times New Roman" w:hAnsi="Times New Roman"/>
                <w:lang w:val="ru-RU"/>
              </w:rPr>
              <w:t xml:space="preserve"> 819 особам, </w:t>
            </w:r>
            <w:proofErr w:type="spellStart"/>
            <w:r w:rsidRPr="003E0A87">
              <w:rPr>
                <w:rFonts w:ascii="Times New Roman" w:hAnsi="Times New Roman"/>
                <w:lang w:val="ru-RU"/>
              </w:rPr>
              <w:t>протягом</w:t>
            </w:r>
            <w:proofErr w:type="spellEnd"/>
            <w:r w:rsidRPr="003E0A87">
              <w:rPr>
                <w:rFonts w:ascii="Times New Roman" w:hAnsi="Times New Roman"/>
                <w:lang w:val="ru-RU"/>
              </w:rPr>
              <w:t xml:space="preserve"> лютого 816 особам, </w:t>
            </w:r>
            <w:proofErr w:type="spellStart"/>
            <w:r w:rsidRPr="003E0A87">
              <w:rPr>
                <w:rFonts w:ascii="Times New Roman" w:hAnsi="Times New Roman"/>
                <w:lang w:val="ru-RU"/>
              </w:rPr>
              <w:t>протягом</w:t>
            </w:r>
            <w:proofErr w:type="spellEnd"/>
            <w:r w:rsidRPr="003E0A87">
              <w:rPr>
                <w:rFonts w:ascii="Times New Roman" w:hAnsi="Times New Roman"/>
                <w:lang w:val="ru-RU"/>
              </w:rPr>
              <w:t xml:space="preserve"> </w:t>
            </w:r>
            <w:proofErr w:type="spellStart"/>
            <w:r w:rsidRPr="003E0A87">
              <w:rPr>
                <w:rFonts w:ascii="Times New Roman" w:hAnsi="Times New Roman"/>
                <w:lang w:val="ru-RU"/>
              </w:rPr>
              <w:t>березня</w:t>
            </w:r>
            <w:proofErr w:type="spellEnd"/>
            <w:r w:rsidRPr="003E0A87">
              <w:rPr>
                <w:rFonts w:ascii="Times New Roman" w:hAnsi="Times New Roman"/>
                <w:lang w:val="ru-RU"/>
              </w:rPr>
              <w:t xml:space="preserve"> 316 особам</w:t>
            </w:r>
          </w:p>
        </w:tc>
        <w:tc>
          <w:tcPr>
            <w:tcW w:w="2145" w:type="dxa"/>
            <w:tcBorders>
              <w:top w:val="single" w:sz="6" w:space="0" w:color="auto"/>
              <w:left w:val="single" w:sz="4" w:space="0" w:color="auto"/>
              <w:bottom w:val="single" w:sz="4" w:space="0" w:color="auto"/>
              <w:right w:val="single" w:sz="4" w:space="0" w:color="auto"/>
            </w:tcBorders>
            <w:vAlign w:val="center"/>
          </w:tcPr>
          <w:p w14:paraId="535891D0" w14:textId="77777777" w:rsidR="00B269A8" w:rsidRPr="00307F9D" w:rsidRDefault="00B269A8" w:rsidP="00B269A8">
            <w:pPr>
              <w:pStyle w:val="a3"/>
              <w:tabs>
                <w:tab w:val="left" w:pos="1316"/>
                <w:tab w:val="left" w:pos="7800"/>
              </w:tabs>
              <w:spacing w:before="1" w:line="276" w:lineRule="exact"/>
              <w:ind w:firstLine="0"/>
              <w:jc w:val="both"/>
            </w:pPr>
            <w:r w:rsidRPr="00307F9D">
              <w:rPr>
                <w:rFonts w:eastAsia="Batang"/>
                <w:lang w:eastAsia="ru-RU"/>
              </w:rPr>
              <w:t>Управління соціального захисту населення</w:t>
            </w:r>
          </w:p>
        </w:tc>
      </w:tr>
      <w:tr w:rsidR="00B269A8" w:rsidRPr="00307F9D" w14:paraId="28FC2AC6" w14:textId="77777777" w:rsidTr="007E3AF7">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0432B952" w14:textId="77777777" w:rsidR="00B269A8" w:rsidRPr="00307F9D" w:rsidRDefault="00B269A8" w:rsidP="00B269A8">
            <w:pPr>
              <w:pStyle w:val="a3"/>
              <w:tabs>
                <w:tab w:val="left" w:pos="1316"/>
                <w:tab w:val="left" w:pos="7800"/>
              </w:tabs>
              <w:spacing w:before="1" w:line="276" w:lineRule="exact"/>
              <w:ind w:left="941" w:firstLine="0"/>
              <w:jc w:val="both"/>
              <w:rPr>
                <w:rFonts w:eastAsia="Batang"/>
                <w:b/>
                <w:highlight w:val="cyan"/>
                <w:lang w:eastAsia="ru-RU"/>
              </w:rPr>
            </w:pPr>
            <w:r w:rsidRPr="00307F9D">
              <w:rPr>
                <w:rFonts w:eastAsia="Batang"/>
                <w:b/>
                <w:lang w:eastAsia="ru-RU"/>
              </w:rPr>
              <w:t xml:space="preserve">4.1 </w:t>
            </w:r>
            <w:r w:rsidRPr="00307F9D">
              <w:rPr>
                <w:b/>
              </w:rPr>
              <w:t xml:space="preserve"> </w:t>
            </w:r>
            <w:r w:rsidRPr="00307F9D">
              <w:rPr>
                <w:rFonts w:eastAsia="Batang"/>
                <w:b/>
                <w:lang w:eastAsia="ru-RU"/>
              </w:rPr>
              <w:t>Питання для розгляду в порядку контролю за ходом виконання законів України</w:t>
            </w:r>
          </w:p>
        </w:tc>
      </w:tr>
      <w:tr w:rsidR="00B269A8" w:rsidRPr="00307F9D" w14:paraId="184F9527"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4" w:space="0" w:color="auto"/>
              <w:left w:val="single" w:sz="4" w:space="0" w:color="auto"/>
              <w:bottom w:val="single" w:sz="4" w:space="0" w:color="auto"/>
            </w:tcBorders>
          </w:tcPr>
          <w:p w14:paraId="6D01B94E" w14:textId="77777777" w:rsidR="00B269A8" w:rsidRPr="00307F9D" w:rsidRDefault="00B269A8" w:rsidP="00B269A8">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t>Здійснення містобудівного моніторингу на території Роздільнянського району</w:t>
            </w:r>
          </w:p>
        </w:tc>
        <w:tc>
          <w:tcPr>
            <w:tcW w:w="4958" w:type="dxa"/>
            <w:gridSpan w:val="3"/>
            <w:tcBorders>
              <w:top w:val="single" w:sz="4" w:space="0" w:color="auto"/>
              <w:bottom w:val="single" w:sz="4" w:space="0" w:color="auto"/>
            </w:tcBorders>
          </w:tcPr>
          <w:p w14:paraId="762EDB32"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lang w:eastAsia="ru-RU"/>
              </w:rPr>
              <w:t>Закон України «Про регулювання містобудівної діяльності» від 17.02.2011 р №3038-VI</w:t>
            </w:r>
          </w:p>
        </w:tc>
        <w:tc>
          <w:tcPr>
            <w:tcW w:w="2409" w:type="dxa"/>
            <w:gridSpan w:val="3"/>
            <w:tcBorders>
              <w:top w:val="single" w:sz="4" w:space="0" w:color="auto"/>
              <w:bottom w:val="single" w:sz="4" w:space="0" w:color="auto"/>
            </w:tcBorders>
          </w:tcPr>
          <w:p w14:paraId="7E9C02B9" w14:textId="5D4F9485" w:rsidR="00B269A8" w:rsidRPr="00307F9D" w:rsidRDefault="00B269A8" w:rsidP="00B269A8">
            <w:pPr>
              <w:jc w:val="both"/>
              <w:rPr>
                <w:rFonts w:ascii="Times New Roman" w:eastAsia="Batang" w:hAnsi="Times New Roman"/>
                <w:lang w:eastAsia="ru-RU"/>
              </w:rPr>
            </w:pPr>
            <w:r w:rsidRPr="00FC57AC">
              <w:rPr>
                <w:rFonts w:ascii="Times New Roman" w:hAnsi="Times New Roman"/>
              </w:rPr>
              <w:t xml:space="preserve">Протягом </w:t>
            </w:r>
            <w:r>
              <w:rPr>
                <w:rFonts w:ascii="Times New Roman" w:hAnsi="Times New Roman"/>
              </w:rPr>
              <w:t>I кварталу 2024</w:t>
            </w:r>
            <w:r w:rsidRPr="00FC57AC">
              <w:rPr>
                <w:rFonts w:ascii="Times New Roman" w:hAnsi="Times New Roman"/>
              </w:rPr>
              <w:t xml:space="preserve"> року містобудівна документація органами місцевого самоврядування  не затверджувалася</w:t>
            </w:r>
          </w:p>
        </w:tc>
        <w:tc>
          <w:tcPr>
            <w:tcW w:w="2145" w:type="dxa"/>
            <w:vMerge w:val="restart"/>
            <w:tcBorders>
              <w:top w:val="single" w:sz="4" w:space="0" w:color="auto"/>
              <w:right w:val="single" w:sz="4" w:space="0" w:color="auto"/>
            </w:tcBorders>
          </w:tcPr>
          <w:p w14:paraId="42217342"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B269A8" w:rsidRPr="00307F9D" w14:paraId="42A66019"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019BB68" w14:textId="77777777" w:rsidR="00B269A8" w:rsidRPr="00307F9D" w:rsidRDefault="00B269A8" w:rsidP="00B269A8">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rPr>
              <w:t>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14:paraId="36374E23"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4" w:space="0" w:color="auto"/>
              <w:left w:val="single" w:sz="4" w:space="0" w:color="auto"/>
              <w:bottom w:val="single" w:sz="4" w:space="0" w:color="auto"/>
            </w:tcBorders>
          </w:tcPr>
          <w:p w14:paraId="02BD67E4" w14:textId="51018BA1"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FC57AC">
              <w:rPr>
                <w:rFonts w:ascii="Times New Roman" w:hAnsi="Times New Roman"/>
              </w:rPr>
              <w:t xml:space="preserve">Протягом </w:t>
            </w:r>
            <w:r>
              <w:rPr>
                <w:rFonts w:ascii="Times New Roman" w:hAnsi="Times New Roman"/>
              </w:rPr>
              <w:t>I</w:t>
            </w:r>
            <w:r w:rsidRPr="00005B21">
              <w:rPr>
                <w:rFonts w:ascii="Times New Roman" w:hAnsi="Times New Roman"/>
                <w:lang w:val="ru-RU"/>
              </w:rPr>
              <w:t xml:space="preserve"> </w:t>
            </w:r>
            <w:r>
              <w:rPr>
                <w:rFonts w:ascii="Times New Roman" w:hAnsi="Times New Roman"/>
              </w:rPr>
              <w:t>кварталу 2024</w:t>
            </w:r>
            <w:r w:rsidRPr="00FC57AC">
              <w:rPr>
                <w:rFonts w:ascii="Times New Roman" w:hAnsi="Times New Roman"/>
              </w:rPr>
              <w:t xml:space="preserve"> року</w:t>
            </w:r>
            <w:r w:rsidRPr="00FC57AC">
              <w:rPr>
                <w:rFonts w:ascii="Times New Roman" w:eastAsia="Batang" w:hAnsi="Times New Roman"/>
              </w:rPr>
              <w:t xml:space="preserve"> вузли комерційного обліку теплової енергії та води комунальними підприємствами не встановлювалися</w:t>
            </w:r>
            <w:r w:rsidRPr="00FC57AC">
              <w:rPr>
                <w:rFonts w:ascii="Times New Roman" w:hAnsi="Times New Roman"/>
              </w:rPr>
              <w:t xml:space="preserve">  </w:t>
            </w:r>
          </w:p>
        </w:tc>
        <w:tc>
          <w:tcPr>
            <w:tcW w:w="2145" w:type="dxa"/>
            <w:vMerge/>
            <w:tcBorders>
              <w:bottom w:val="single" w:sz="4" w:space="0" w:color="auto"/>
              <w:right w:val="single" w:sz="4" w:space="0" w:color="auto"/>
            </w:tcBorders>
          </w:tcPr>
          <w:p w14:paraId="37473AC5"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tc>
      </w:tr>
      <w:tr w:rsidR="00B269A8" w:rsidRPr="00307F9D" w14:paraId="15D30C0E"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3C18956" w14:textId="77777777" w:rsidR="00B269A8" w:rsidRPr="00307F9D" w:rsidRDefault="00B269A8" w:rsidP="00B269A8">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rPr>
              <w:t>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8" w:type="dxa"/>
            <w:gridSpan w:val="3"/>
            <w:tcBorders>
              <w:top w:val="single" w:sz="6" w:space="0" w:color="auto"/>
              <w:left w:val="single" w:sz="4" w:space="0" w:color="auto"/>
              <w:bottom w:val="single" w:sz="4" w:space="0" w:color="auto"/>
              <w:right w:val="single" w:sz="4" w:space="0" w:color="auto"/>
            </w:tcBorders>
          </w:tcPr>
          <w:p w14:paraId="32BE4B16"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rPr>
              <w:t>Закон України «Про засади державної регуляторної політики у сфері господарської діяльності» від 11.09.2003 року №1160-ІV</w:t>
            </w:r>
          </w:p>
        </w:tc>
        <w:tc>
          <w:tcPr>
            <w:tcW w:w="2409" w:type="dxa"/>
            <w:gridSpan w:val="3"/>
            <w:tcBorders>
              <w:top w:val="single" w:sz="4" w:space="0" w:color="auto"/>
              <w:left w:val="single" w:sz="4" w:space="0" w:color="auto"/>
              <w:bottom w:val="single" w:sz="4" w:space="0" w:color="auto"/>
            </w:tcBorders>
          </w:tcPr>
          <w:p w14:paraId="4953503A"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BC2575">
              <w:rPr>
                <w:rFonts w:ascii="Times New Roman" w:eastAsia="Batang" w:hAnsi="Times New Roman"/>
                <w:lang w:eastAsia="ru-RU"/>
              </w:rPr>
              <w:t xml:space="preserve">Проведено моніторинг здійснення органами місцевого самоврядування регуляторної діяльності. За результатами </w:t>
            </w:r>
            <w:r w:rsidRPr="00BC2575">
              <w:rPr>
                <w:rFonts w:ascii="Times New Roman" w:eastAsia="Batang" w:hAnsi="Times New Roman"/>
                <w:lang w:eastAsia="ru-RU"/>
              </w:rPr>
              <w:lastRenderedPageBreak/>
              <w:t>моніторингу до ОВА направлено 3 інформаційні листи</w:t>
            </w:r>
          </w:p>
        </w:tc>
        <w:tc>
          <w:tcPr>
            <w:tcW w:w="2145" w:type="dxa"/>
            <w:vMerge w:val="restart"/>
            <w:tcBorders>
              <w:right w:val="single" w:sz="4" w:space="0" w:color="auto"/>
            </w:tcBorders>
          </w:tcPr>
          <w:p w14:paraId="1C39949E"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p w14:paraId="6807392D"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p w14:paraId="782973FF"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p w14:paraId="6953F91E"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p w14:paraId="5588DAED"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p w14:paraId="7E438691"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p w14:paraId="7F8E6C06"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tc>
      </w:tr>
      <w:tr w:rsidR="00B269A8" w:rsidRPr="00307F9D" w14:paraId="1F45B6FC"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C8241E3" w14:textId="77777777" w:rsidR="00B269A8" w:rsidRPr="00307F9D" w:rsidRDefault="00B269A8" w:rsidP="00B269A8">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lastRenderedPageBreak/>
              <w:t xml:space="preserve">Забезпечення виконання Рішень РНБО від 20.11.2023  «Щодо застосування секторальних спеціальних економічних та інших обмежувальних заходів(санкцій) до Російської Федерації та Республіки Білорусь» </w:t>
            </w:r>
          </w:p>
        </w:tc>
        <w:tc>
          <w:tcPr>
            <w:tcW w:w="4958" w:type="dxa"/>
            <w:gridSpan w:val="3"/>
            <w:tcBorders>
              <w:top w:val="single" w:sz="6" w:space="0" w:color="auto"/>
              <w:left w:val="single" w:sz="4" w:space="0" w:color="auto"/>
              <w:bottom w:val="single" w:sz="4" w:space="0" w:color="auto"/>
              <w:right w:val="single" w:sz="4" w:space="0" w:color="auto"/>
            </w:tcBorders>
          </w:tcPr>
          <w:p w14:paraId="0C268247"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lang w:eastAsia="ru-RU"/>
              </w:rPr>
              <w:t>Указ Президента України від 20.11.2023 №762/2023</w:t>
            </w:r>
          </w:p>
        </w:tc>
        <w:tc>
          <w:tcPr>
            <w:tcW w:w="2409" w:type="dxa"/>
            <w:gridSpan w:val="3"/>
            <w:tcBorders>
              <w:top w:val="single" w:sz="4" w:space="0" w:color="auto"/>
              <w:left w:val="single" w:sz="4" w:space="0" w:color="auto"/>
              <w:bottom w:val="single" w:sz="4" w:space="0" w:color="auto"/>
            </w:tcBorders>
          </w:tcPr>
          <w:p w14:paraId="3C6084FB"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Постійно</w:t>
            </w:r>
          </w:p>
        </w:tc>
        <w:tc>
          <w:tcPr>
            <w:tcW w:w="2145" w:type="dxa"/>
            <w:vMerge/>
            <w:tcBorders>
              <w:right w:val="single" w:sz="4" w:space="0" w:color="auto"/>
            </w:tcBorders>
          </w:tcPr>
          <w:p w14:paraId="5DDA6AF2"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tc>
      </w:tr>
      <w:tr w:rsidR="00B269A8" w:rsidRPr="00307F9D" w14:paraId="21D221FA"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08998B2" w14:textId="77777777" w:rsidR="00B269A8" w:rsidRPr="00307F9D" w:rsidRDefault="00B269A8" w:rsidP="00B269A8">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t>Забезпечення виконання Рішень РНБО від 23.11.2023  «Щодо застосування персональних спеціальних економічних та інших обмежувальних заходів(санкцій)»</w:t>
            </w:r>
          </w:p>
        </w:tc>
        <w:tc>
          <w:tcPr>
            <w:tcW w:w="4958" w:type="dxa"/>
            <w:gridSpan w:val="3"/>
            <w:tcBorders>
              <w:top w:val="single" w:sz="6" w:space="0" w:color="auto"/>
              <w:left w:val="single" w:sz="4" w:space="0" w:color="auto"/>
              <w:bottom w:val="single" w:sz="4" w:space="0" w:color="auto"/>
              <w:right w:val="single" w:sz="4" w:space="0" w:color="auto"/>
            </w:tcBorders>
          </w:tcPr>
          <w:p w14:paraId="49B3B284" w14:textId="77777777" w:rsidR="00B269A8" w:rsidRPr="00307F9D" w:rsidRDefault="00B269A8" w:rsidP="00B269A8">
            <w:pPr>
              <w:pStyle w:val="a3"/>
              <w:tabs>
                <w:tab w:val="left" w:pos="1182"/>
              </w:tabs>
              <w:spacing w:line="273" w:lineRule="exact"/>
              <w:ind w:left="0" w:firstLine="0"/>
              <w:jc w:val="both"/>
              <w:rPr>
                <w:rFonts w:eastAsia="Batang"/>
                <w:lang w:eastAsia="ru-RU"/>
              </w:rPr>
            </w:pPr>
            <w:r w:rsidRPr="00307F9D">
              <w:rPr>
                <w:rFonts w:eastAsia="Batang"/>
                <w:lang w:eastAsia="ru-RU"/>
              </w:rPr>
              <w:t>Указ Президента України від 23.11.2023 № 773/2023</w:t>
            </w:r>
          </w:p>
          <w:p w14:paraId="0DD4413B"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lang w:eastAsia="ru-RU"/>
              </w:rPr>
              <w:t>Указ Президента України від 07.12.2023 № 813/2023</w:t>
            </w:r>
          </w:p>
        </w:tc>
        <w:tc>
          <w:tcPr>
            <w:tcW w:w="2409" w:type="dxa"/>
            <w:gridSpan w:val="3"/>
            <w:tcBorders>
              <w:top w:val="single" w:sz="4" w:space="0" w:color="auto"/>
              <w:left w:val="single" w:sz="4" w:space="0" w:color="auto"/>
              <w:bottom w:val="single" w:sz="4" w:space="0" w:color="auto"/>
            </w:tcBorders>
          </w:tcPr>
          <w:p w14:paraId="22D72EA8"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BC2575">
              <w:rPr>
                <w:rFonts w:ascii="Times New Roman" w:eastAsia="Batang" w:hAnsi="Times New Roman"/>
                <w:lang w:eastAsia="ru-RU"/>
              </w:rPr>
              <w:t>Проводиться постійний моніторинг осіб щодо застосування обмежувальних заходів.</w:t>
            </w:r>
          </w:p>
        </w:tc>
        <w:tc>
          <w:tcPr>
            <w:tcW w:w="2145" w:type="dxa"/>
            <w:vMerge/>
            <w:tcBorders>
              <w:bottom w:val="single" w:sz="4" w:space="0" w:color="auto"/>
              <w:right w:val="single" w:sz="4" w:space="0" w:color="auto"/>
            </w:tcBorders>
          </w:tcPr>
          <w:p w14:paraId="34259BAE"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tc>
      </w:tr>
      <w:tr w:rsidR="00B269A8" w:rsidRPr="00307F9D" w14:paraId="43EA2599"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56E3D67" w14:textId="77777777" w:rsidR="00B269A8" w:rsidRPr="00307F9D" w:rsidRDefault="00B269A8" w:rsidP="00B269A8">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t>Здійснення містобудівного моніторингу на території Роздільнянського району</w:t>
            </w:r>
          </w:p>
        </w:tc>
        <w:tc>
          <w:tcPr>
            <w:tcW w:w="4958" w:type="dxa"/>
            <w:gridSpan w:val="3"/>
            <w:tcBorders>
              <w:top w:val="single" w:sz="6" w:space="0" w:color="auto"/>
              <w:left w:val="single" w:sz="4" w:space="0" w:color="auto"/>
              <w:bottom w:val="single" w:sz="4" w:space="0" w:color="auto"/>
              <w:right w:val="single" w:sz="4" w:space="0" w:color="auto"/>
            </w:tcBorders>
          </w:tcPr>
          <w:p w14:paraId="41365A21"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lang w:eastAsia="ru-RU"/>
              </w:rPr>
              <w:t>Закон України «Про регулювання містобудівної діяльності» від 17.02.2011 р №3038-VI</w:t>
            </w:r>
          </w:p>
        </w:tc>
        <w:tc>
          <w:tcPr>
            <w:tcW w:w="2409" w:type="dxa"/>
            <w:gridSpan w:val="3"/>
            <w:tcBorders>
              <w:top w:val="single" w:sz="4" w:space="0" w:color="auto"/>
              <w:left w:val="single" w:sz="4" w:space="0" w:color="auto"/>
              <w:bottom w:val="single" w:sz="4" w:space="0" w:color="auto"/>
            </w:tcBorders>
          </w:tcPr>
          <w:p w14:paraId="5D2C894A"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4" w:space="0" w:color="auto"/>
            </w:tcBorders>
          </w:tcPr>
          <w:p w14:paraId="109BCBE7"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B269A8" w:rsidRPr="00307F9D" w14:paraId="73C9452E" w14:textId="77777777" w:rsidTr="007E3AF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8B13FC5" w14:textId="77777777" w:rsidR="00B269A8" w:rsidRPr="00307F9D" w:rsidRDefault="00B269A8" w:rsidP="00B269A8">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rPr>
              <w:t>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14:paraId="12E80C3C"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4" w:space="0" w:color="auto"/>
              <w:left w:val="single" w:sz="4" w:space="0" w:color="auto"/>
              <w:bottom w:val="single" w:sz="4" w:space="0" w:color="auto"/>
            </w:tcBorders>
          </w:tcPr>
          <w:p w14:paraId="6B2A1EF4"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4" w:space="0" w:color="auto"/>
            </w:tcBorders>
          </w:tcPr>
          <w:p w14:paraId="49F26995" w14:textId="77777777" w:rsidR="00B269A8" w:rsidRPr="00307F9D" w:rsidRDefault="00B269A8" w:rsidP="00B269A8">
            <w:pPr>
              <w:overflowPunct w:val="0"/>
              <w:autoSpaceDE w:val="0"/>
              <w:autoSpaceDN w:val="0"/>
              <w:adjustRightInd w:val="0"/>
              <w:jc w:val="both"/>
              <w:textAlignment w:val="baseline"/>
              <w:rPr>
                <w:rFonts w:ascii="Times New Roman" w:eastAsia="Batang" w:hAnsi="Times New Roman"/>
                <w:lang w:eastAsia="ru-RU"/>
              </w:rPr>
            </w:pPr>
          </w:p>
        </w:tc>
      </w:tr>
      <w:tr w:rsidR="00B269A8" w:rsidRPr="00307F9D" w14:paraId="5D93ADDC" w14:textId="77777777" w:rsidTr="007E3AF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0B6FDD91" w14:textId="77777777" w:rsidR="00B269A8" w:rsidRPr="00307F9D" w:rsidRDefault="00B269A8" w:rsidP="00B269A8">
            <w:pPr>
              <w:pStyle w:val="a3"/>
              <w:tabs>
                <w:tab w:val="left" w:pos="1182"/>
              </w:tabs>
              <w:spacing w:line="273" w:lineRule="exact"/>
              <w:ind w:left="1182" w:firstLine="0"/>
              <w:jc w:val="both"/>
              <w:rPr>
                <w:rFonts w:eastAsia="Batang"/>
                <w:b/>
                <w:lang w:eastAsia="ru-RU"/>
              </w:rPr>
            </w:pPr>
            <w:r w:rsidRPr="00307F9D">
              <w:rPr>
                <w:rFonts w:eastAsia="Batang"/>
                <w:b/>
                <w:lang w:eastAsia="ru-RU"/>
              </w:rPr>
              <w:t>4.2 Питання для розгляду в порядку контролю за ходом виконання указів, доручень, розпоряджень Президента України</w:t>
            </w:r>
          </w:p>
        </w:tc>
      </w:tr>
      <w:tr w:rsidR="00B269A8" w:rsidRPr="00307F9D" w14:paraId="4B96BFB6" w14:textId="77777777" w:rsidTr="007E3AF7">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0581B4E1" w14:textId="77777777" w:rsidR="00B269A8" w:rsidRPr="00307F9D" w:rsidRDefault="00B269A8" w:rsidP="00B269A8">
            <w:pPr>
              <w:pStyle w:val="a3"/>
              <w:tabs>
                <w:tab w:val="left" w:pos="1182"/>
              </w:tabs>
              <w:spacing w:line="273" w:lineRule="exact"/>
              <w:ind w:left="0" w:firstLine="0"/>
              <w:jc w:val="both"/>
              <w:rPr>
                <w:rFonts w:eastAsia="Batang"/>
                <w:b/>
                <w:lang w:eastAsia="ru-RU"/>
              </w:rPr>
            </w:pPr>
            <w:r w:rsidRPr="00307F9D">
              <w:rPr>
                <w:rFonts w:eastAsia="Batang"/>
                <w:lang w:eastAsia="ru-RU"/>
              </w:rPr>
              <w:t>Про стан розроблення та оновлення містобудівної документації на місцевому рівні</w:t>
            </w:r>
          </w:p>
        </w:tc>
        <w:tc>
          <w:tcPr>
            <w:tcW w:w="4958" w:type="dxa"/>
            <w:gridSpan w:val="3"/>
            <w:tcBorders>
              <w:top w:val="single" w:sz="6" w:space="0" w:color="auto"/>
              <w:left w:val="single" w:sz="4" w:space="0" w:color="auto"/>
              <w:bottom w:val="single" w:sz="4" w:space="0" w:color="auto"/>
              <w:right w:val="single" w:sz="4" w:space="0" w:color="auto"/>
            </w:tcBorders>
          </w:tcPr>
          <w:p w14:paraId="5C04DB0D" w14:textId="77777777" w:rsidR="00B269A8" w:rsidRPr="00307F9D" w:rsidRDefault="00B269A8" w:rsidP="00B269A8">
            <w:pPr>
              <w:jc w:val="both"/>
              <w:rPr>
                <w:rFonts w:ascii="Times New Roman" w:eastAsia="Batang" w:hAnsi="Times New Roman"/>
                <w:b/>
              </w:rPr>
            </w:pPr>
            <w:r w:rsidRPr="00307F9D">
              <w:rPr>
                <w:rFonts w:ascii="Times New Roman" w:eastAsia="Batang" w:hAnsi="Times New Roman"/>
                <w:lang w:eastAsia="ru-RU"/>
              </w:rPr>
              <w:t>Підпункт 5 пункту 2 Указу Президента України від 12.06.2013 №327/2013 «Про невідкладні заходи щодо прискорення здійснення економічних реформ»</w:t>
            </w:r>
          </w:p>
        </w:tc>
        <w:tc>
          <w:tcPr>
            <w:tcW w:w="2409" w:type="dxa"/>
            <w:gridSpan w:val="3"/>
            <w:tcBorders>
              <w:top w:val="single" w:sz="4" w:space="0" w:color="auto"/>
              <w:left w:val="single" w:sz="4" w:space="0" w:color="auto"/>
              <w:bottom w:val="single" w:sz="4" w:space="0" w:color="auto"/>
              <w:right w:val="single" w:sz="4" w:space="0" w:color="auto"/>
            </w:tcBorders>
          </w:tcPr>
          <w:p w14:paraId="64B84885" w14:textId="77777777" w:rsidR="00B269A8" w:rsidRPr="00C3535B" w:rsidRDefault="00B269A8" w:rsidP="00B269A8">
            <w:pPr>
              <w:pStyle w:val="a5"/>
              <w:numPr>
                <w:ilvl w:val="0"/>
                <w:numId w:val="2"/>
              </w:numPr>
              <w:suppressAutoHyphens/>
              <w:ind w:left="0" w:firstLine="356"/>
              <w:rPr>
                <w:rFonts w:ascii="Times New Roman" w:hAnsi="Times New Roman"/>
              </w:rPr>
            </w:pPr>
            <w:r w:rsidRPr="00C3535B">
              <w:rPr>
                <w:rFonts w:ascii="Times New Roman" w:hAnsi="Times New Roman"/>
              </w:rPr>
              <w:t xml:space="preserve">прийнято рішення на розроблення (оновлення) генерального плану – </w:t>
            </w:r>
            <w:r w:rsidRPr="00C3535B">
              <w:rPr>
                <w:rFonts w:ascii="Times New Roman" w:hAnsi="Times New Roman"/>
                <w:b/>
              </w:rPr>
              <w:t>21</w:t>
            </w:r>
            <w:r w:rsidRPr="00C3535B">
              <w:rPr>
                <w:rFonts w:ascii="Times New Roman" w:hAnsi="Times New Roman"/>
              </w:rPr>
              <w:t>, із них:</w:t>
            </w:r>
          </w:p>
          <w:p w14:paraId="0CC2F7CD" w14:textId="77777777" w:rsidR="00B269A8" w:rsidRPr="00C3535B" w:rsidRDefault="00B269A8" w:rsidP="00B269A8">
            <w:pPr>
              <w:pStyle w:val="a5"/>
              <w:numPr>
                <w:ilvl w:val="0"/>
                <w:numId w:val="2"/>
              </w:numPr>
              <w:suppressAutoHyphens/>
              <w:ind w:left="0" w:firstLine="356"/>
              <w:rPr>
                <w:rFonts w:ascii="Times New Roman" w:hAnsi="Times New Roman"/>
              </w:rPr>
            </w:pPr>
            <w:r w:rsidRPr="00C3535B">
              <w:rPr>
                <w:rFonts w:ascii="Times New Roman" w:hAnsi="Times New Roman"/>
              </w:rPr>
              <w:t xml:space="preserve">в стадії визначення розробника (угоду не укладено) – </w:t>
            </w:r>
            <w:r w:rsidRPr="00C3535B">
              <w:rPr>
                <w:rFonts w:ascii="Times New Roman" w:hAnsi="Times New Roman"/>
                <w:b/>
              </w:rPr>
              <w:t>8</w:t>
            </w:r>
            <w:r w:rsidRPr="00C3535B">
              <w:rPr>
                <w:rFonts w:ascii="Times New Roman" w:hAnsi="Times New Roman"/>
              </w:rPr>
              <w:t>;</w:t>
            </w:r>
          </w:p>
          <w:p w14:paraId="2EA93303" w14:textId="77777777" w:rsidR="00B269A8" w:rsidRPr="00C3535B" w:rsidRDefault="00B269A8" w:rsidP="00B269A8">
            <w:pPr>
              <w:pStyle w:val="a5"/>
              <w:numPr>
                <w:ilvl w:val="0"/>
                <w:numId w:val="2"/>
              </w:numPr>
              <w:suppressAutoHyphens/>
              <w:ind w:left="0" w:firstLine="356"/>
              <w:rPr>
                <w:rFonts w:ascii="Times New Roman" w:hAnsi="Times New Roman"/>
              </w:rPr>
            </w:pPr>
            <w:r w:rsidRPr="00C3535B">
              <w:rPr>
                <w:rFonts w:ascii="Times New Roman" w:hAnsi="Times New Roman"/>
              </w:rPr>
              <w:lastRenderedPageBreak/>
              <w:t xml:space="preserve">в стадії збору державних вимог – </w:t>
            </w:r>
            <w:r w:rsidRPr="00C3535B">
              <w:rPr>
                <w:rFonts w:ascii="Times New Roman" w:hAnsi="Times New Roman"/>
                <w:b/>
              </w:rPr>
              <w:t>11</w:t>
            </w:r>
            <w:r w:rsidRPr="00C3535B">
              <w:rPr>
                <w:rFonts w:ascii="Times New Roman" w:hAnsi="Times New Roman"/>
              </w:rPr>
              <w:t>;</w:t>
            </w:r>
          </w:p>
          <w:p w14:paraId="2C16D521" w14:textId="77777777" w:rsidR="00B269A8" w:rsidRPr="00C3535B" w:rsidRDefault="00B269A8" w:rsidP="00B269A8">
            <w:pPr>
              <w:pStyle w:val="a5"/>
              <w:numPr>
                <w:ilvl w:val="0"/>
                <w:numId w:val="2"/>
              </w:numPr>
              <w:suppressAutoHyphens/>
              <w:ind w:left="0" w:firstLine="356"/>
              <w:rPr>
                <w:rFonts w:ascii="Times New Roman" w:hAnsi="Times New Roman"/>
              </w:rPr>
            </w:pPr>
            <w:r w:rsidRPr="00C3535B">
              <w:rPr>
                <w:rFonts w:ascii="Times New Roman" w:hAnsi="Times New Roman"/>
              </w:rPr>
              <w:t>в стадії доопрацювання  -</w:t>
            </w:r>
            <w:r w:rsidRPr="00C3535B">
              <w:rPr>
                <w:rFonts w:ascii="Times New Roman" w:hAnsi="Times New Roman"/>
                <w:b/>
              </w:rPr>
              <w:t xml:space="preserve"> 2</w:t>
            </w:r>
            <w:r w:rsidRPr="00C3535B">
              <w:rPr>
                <w:rFonts w:ascii="Times New Roman" w:hAnsi="Times New Roman"/>
              </w:rPr>
              <w:t>;</w:t>
            </w:r>
          </w:p>
          <w:p w14:paraId="41546E38" w14:textId="02FB2111" w:rsidR="00B269A8" w:rsidRPr="00307F9D" w:rsidRDefault="00B269A8" w:rsidP="00B269A8">
            <w:pPr>
              <w:jc w:val="both"/>
              <w:rPr>
                <w:rFonts w:ascii="Times New Roman" w:eastAsia="Batang" w:hAnsi="Times New Roman"/>
                <w:lang w:eastAsia="ru-RU"/>
              </w:rPr>
            </w:pPr>
            <w:r w:rsidRPr="00FC57AC">
              <w:rPr>
                <w:rFonts w:ascii="Times New Roman" w:hAnsi="Times New Roman"/>
              </w:rPr>
              <w:t xml:space="preserve">виносяться на найближчу сесію для затвердження – </w:t>
            </w:r>
            <w:r w:rsidRPr="00FC57AC">
              <w:rPr>
                <w:rFonts w:ascii="Times New Roman" w:hAnsi="Times New Roman"/>
                <w:b/>
                <w:lang w:val="ru-RU"/>
              </w:rPr>
              <w:t>0</w:t>
            </w:r>
          </w:p>
        </w:tc>
        <w:tc>
          <w:tcPr>
            <w:tcW w:w="2145" w:type="dxa"/>
            <w:tcBorders>
              <w:top w:val="single" w:sz="4" w:space="0" w:color="auto"/>
              <w:left w:val="single" w:sz="4" w:space="0" w:color="auto"/>
              <w:bottom w:val="single" w:sz="4" w:space="0" w:color="auto"/>
              <w:right w:val="single" w:sz="4" w:space="0" w:color="auto"/>
            </w:tcBorders>
          </w:tcPr>
          <w:p w14:paraId="5F1534C8"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lastRenderedPageBreak/>
              <w:t>Відділ з питань інфраструктури, містобудування та архітектури, житлово - комунального господарства та екології</w:t>
            </w:r>
          </w:p>
        </w:tc>
      </w:tr>
      <w:tr w:rsidR="00B269A8" w:rsidRPr="00307F9D" w14:paraId="185C5213" w14:textId="77777777" w:rsidTr="007E3AF7">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714587E6" w14:textId="77777777" w:rsidR="00B269A8" w:rsidRPr="00307F9D" w:rsidRDefault="00B269A8" w:rsidP="00B269A8">
            <w:pPr>
              <w:spacing w:line="273" w:lineRule="exact"/>
              <w:jc w:val="both"/>
              <w:rPr>
                <w:rFonts w:ascii="Times New Roman" w:eastAsia="Batang" w:hAnsi="Times New Roman"/>
                <w:lang w:eastAsia="ru-RU"/>
              </w:rPr>
            </w:pPr>
            <w:r w:rsidRPr="00307F9D">
              <w:rPr>
                <w:rFonts w:ascii="Times New Roman" w:eastAsia="Batang" w:hAnsi="Times New Roman"/>
                <w:lang w:eastAsia="ru-RU"/>
              </w:rPr>
              <w:t>Дотримання вимог використання вільних залишків, які утворилися на кінець 2023 року</w:t>
            </w:r>
          </w:p>
        </w:tc>
        <w:tc>
          <w:tcPr>
            <w:tcW w:w="4958" w:type="dxa"/>
            <w:gridSpan w:val="3"/>
            <w:tcBorders>
              <w:top w:val="single" w:sz="6" w:space="0" w:color="auto"/>
              <w:left w:val="single" w:sz="4" w:space="0" w:color="auto"/>
              <w:bottom w:val="single" w:sz="4" w:space="0" w:color="auto"/>
              <w:right w:val="single" w:sz="4" w:space="0" w:color="auto"/>
            </w:tcBorders>
          </w:tcPr>
          <w:p w14:paraId="137B7A25" w14:textId="77777777" w:rsidR="00B269A8" w:rsidRPr="00307F9D" w:rsidRDefault="00B269A8" w:rsidP="00B269A8">
            <w:pPr>
              <w:tabs>
                <w:tab w:val="left" w:pos="580"/>
              </w:tabs>
              <w:spacing w:line="273" w:lineRule="exact"/>
              <w:jc w:val="both"/>
              <w:rPr>
                <w:rFonts w:ascii="Times New Roman" w:eastAsia="Batang" w:hAnsi="Times New Roman"/>
                <w:lang w:eastAsia="ru-RU"/>
              </w:rPr>
            </w:pPr>
            <w:r w:rsidRPr="00307F9D">
              <w:rPr>
                <w:rFonts w:ascii="Times New Roman" w:eastAsia="Batang" w:hAnsi="Times New Roman"/>
                <w:lang w:eastAsia="ru-RU"/>
              </w:rPr>
              <w:t xml:space="preserve">Закону України «Про Державний бюджет України на 2024 рік»,  п.22-8 «Прикінцевих положень» Бюджетного кодексу України </w:t>
            </w:r>
          </w:p>
        </w:tc>
        <w:tc>
          <w:tcPr>
            <w:tcW w:w="2409" w:type="dxa"/>
            <w:gridSpan w:val="3"/>
            <w:tcBorders>
              <w:top w:val="single" w:sz="4" w:space="0" w:color="auto"/>
              <w:left w:val="single" w:sz="4" w:space="0" w:color="auto"/>
              <w:bottom w:val="single" w:sz="4" w:space="0" w:color="auto"/>
              <w:right w:val="single" w:sz="4" w:space="0" w:color="auto"/>
            </w:tcBorders>
          </w:tcPr>
          <w:p w14:paraId="03098D06" w14:textId="77777777" w:rsidR="00B269A8" w:rsidRPr="00307F9D" w:rsidRDefault="00B269A8" w:rsidP="00B269A8">
            <w:pPr>
              <w:spacing w:line="273" w:lineRule="exact"/>
              <w:ind w:left="16"/>
              <w:jc w:val="both"/>
              <w:rPr>
                <w:rFonts w:ascii="Times New Roman" w:eastAsia="Batang" w:hAnsi="Times New Roman"/>
                <w:lang w:eastAsia="ru-RU"/>
              </w:rPr>
            </w:pPr>
            <w:r w:rsidRPr="00307F9D">
              <w:rPr>
                <w:rFonts w:ascii="Times New Roman" w:eastAsia="Batang" w:hAnsi="Times New Roman"/>
                <w:lang w:eastAsia="ru-RU"/>
              </w:rPr>
              <w:t>щокварталу</w:t>
            </w:r>
          </w:p>
        </w:tc>
        <w:tc>
          <w:tcPr>
            <w:tcW w:w="2145" w:type="dxa"/>
            <w:tcBorders>
              <w:top w:val="single" w:sz="4" w:space="0" w:color="auto"/>
              <w:left w:val="single" w:sz="4" w:space="0" w:color="auto"/>
              <w:bottom w:val="single" w:sz="4" w:space="0" w:color="auto"/>
              <w:right w:val="single" w:sz="4" w:space="0" w:color="auto"/>
            </w:tcBorders>
          </w:tcPr>
          <w:p w14:paraId="2073DFC5"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B269A8" w:rsidRPr="00307F9D" w14:paraId="59A4BBF6" w14:textId="77777777" w:rsidTr="007E3AF7">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28C574A7" w14:textId="77777777" w:rsidR="00B269A8" w:rsidRPr="00307F9D" w:rsidRDefault="00B269A8" w:rsidP="00B269A8">
            <w:pPr>
              <w:spacing w:line="273" w:lineRule="exact"/>
              <w:jc w:val="both"/>
              <w:rPr>
                <w:rFonts w:ascii="Times New Roman" w:eastAsia="Batang" w:hAnsi="Times New Roman"/>
                <w:lang w:eastAsia="ru-RU"/>
              </w:rPr>
            </w:pPr>
            <w:r w:rsidRPr="00307F9D">
              <w:rPr>
                <w:rFonts w:ascii="Times New Roman" w:hAnsi="Times New Roman"/>
              </w:rPr>
              <w:t>Про хід виконання Указ Президента України від 16.12.2011 року № 1163/2011 «Про питання щодо забезпечення реалізації прав дітей в Україні»</w:t>
            </w:r>
          </w:p>
        </w:tc>
        <w:tc>
          <w:tcPr>
            <w:tcW w:w="4958" w:type="dxa"/>
            <w:gridSpan w:val="3"/>
            <w:tcBorders>
              <w:top w:val="single" w:sz="6" w:space="0" w:color="auto"/>
              <w:left w:val="single" w:sz="4" w:space="0" w:color="auto"/>
              <w:bottom w:val="single" w:sz="4" w:space="0" w:color="auto"/>
              <w:right w:val="single" w:sz="4" w:space="0" w:color="auto"/>
            </w:tcBorders>
          </w:tcPr>
          <w:p w14:paraId="3A18E4AA" w14:textId="77777777" w:rsidR="00B269A8" w:rsidRPr="00307F9D" w:rsidRDefault="00B269A8" w:rsidP="00B269A8">
            <w:pPr>
              <w:tabs>
                <w:tab w:val="left" w:pos="580"/>
              </w:tabs>
              <w:spacing w:line="273" w:lineRule="exact"/>
              <w:jc w:val="both"/>
              <w:rPr>
                <w:rFonts w:ascii="Times New Roman" w:eastAsia="Batang" w:hAnsi="Times New Roman"/>
                <w:lang w:eastAsia="ru-RU"/>
              </w:rPr>
            </w:pPr>
            <w:r w:rsidRPr="00307F9D">
              <w:rPr>
                <w:rFonts w:ascii="Times New Roman" w:hAnsi="Times New Roman"/>
              </w:rPr>
              <w:t>Указ Президента України  від 16.12.2011 року№ 1163/2011 «Про питання щодо забезпечення реалізації прав дітей  в Україні»</w:t>
            </w:r>
          </w:p>
        </w:tc>
        <w:tc>
          <w:tcPr>
            <w:tcW w:w="2409" w:type="dxa"/>
            <w:gridSpan w:val="3"/>
            <w:tcBorders>
              <w:top w:val="single" w:sz="4" w:space="0" w:color="auto"/>
              <w:left w:val="single" w:sz="4" w:space="0" w:color="auto"/>
              <w:bottom w:val="single" w:sz="4" w:space="0" w:color="auto"/>
              <w:right w:val="single" w:sz="4" w:space="0" w:color="auto"/>
            </w:tcBorders>
          </w:tcPr>
          <w:p w14:paraId="680917DC" w14:textId="77777777" w:rsidR="00B269A8" w:rsidRPr="00307F9D" w:rsidRDefault="00B269A8" w:rsidP="00B269A8">
            <w:pPr>
              <w:spacing w:line="273" w:lineRule="exact"/>
              <w:ind w:left="16"/>
              <w:jc w:val="both"/>
              <w:rPr>
                <w:rFonts w:ascii="Times New Roman" w:eastAsia="Batang" w:hAnsi="Times New Roman"/>
                <w:lang w:eastAsia="ru-RU"/>
              </w:rPr>
            </w:pPr>
            <w:r w:rsidRPr="00BC2575">
              <w:rPr>
                <w:rFonts w:ascii="Times New Roman" w:hAnsi="Times New Roman"/>
              </w:rPr>
              <w:t>5 прийомних сімей, в яких виховується 10  дітей-сиріт та дітей, позбавлених батьківського піклування, та 2 дитячих будинки сімейного типу, в яких виховується 13  дітей</w:t>
            </w:r>
            <w:r w:rsidRPr="008D6EE7">
              <w:t>.</w:t>
            </w:r>
          </w:p>
        </w:tc>
        <w:tc>
          <w:tcPr>
            <w:tcW w:w="2145" w:type="dxa"/>
            <w:tcBorders>
              <w:top w:val="single" w:sz="4" w:space="0" w:color="auto"/>
              <w:left w:val="single" w:sz="4" w:space="0" w:color="auto"/>
              <w:bottom w:val="single" w:sz="4" w:space="0" w:color="auto"/>
              <w:right w:val="single" w:sz="4" w:space="0" w:color="auto"/>
            </w:tcBorders>
          </w:tcPr>
          <w:p w14:paraId="3FE5456A"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B269A8" w:rsidRPr="00307F9D" w14:paraId="4605174C" w14:textId="77777777" w:rsidTr="007E3AF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1FCBBF02" w14:textId="77777777" w:rsidR="00B269A8" w:rsidRPr="00307F9D" w:rsidRDefault="00B269A8" w:rsidP="00B269A8">
            <w:pPr>
              <w:pStyle w:val="a3"/>
              <w:tabs>
                <w:tab w:val="left" w:pos="1182"/>
              </w:tabs>
              <w:spacing w:line="273" w:lineRule="exact"/>
              <w:ind w:left="1182"/>
              <w:jc w:val="both"/>
              <w:rPr>
                <w:rFonts w:eastAsia="Batang"/>
                <w:b/>
                <w:lang w:eastAsia="ru-RU"/>
              </w:rPr>
            </w:pPr>
            <w:r w:rsidRPr="00307F9D">
              <w:rPr>
                <w:rFonts w:eastAsia="Batang"/>
                <w:b/>
                <w:lang w:eastAsia="ru-RU"/>
              </w:rPr>
              <w:t>4.3 Питання для розгляду в порядку контролю за ходом виконання розпоряджень, постанов та доручень</w:t>
            </w:r>
          </w:p>
          <w:p w14:paraId="666B861E" w14:textId="77777777" w:rsidR="00B269A8" w:rsidRPr="00307F9D" w:rsidRDefault="00B269A8" w:rsidP="00B269A8">
            <w:pPr>
              <w:pStyle w:val="a3"/>
              <w:tabs>
                <w:tab w:val="left" w:pos="1182"/>
              </w:tabs>
              <w:spacing w:line="273" w:lineRule="exact"/>
              <w:ind w:left="1182" w:firstLine="0"/>
              <w:jc w:val="both"/>
              <w:rPr>
                <w:rFonts w:eastAsia="Batang"/>
                <w:b/>
                <w:lang w:eastAsia="ru-RU"/>
              </w:rPr>
            </w:pPr>
            <w:r w:rsidRPr="00307F9D">
              <w:rPr>
                <w:rFonts w:eastAsia="Batang"/>
                <w:b/>
                <w:lang w:eastAsia="ru-RU"/>
              </w:rPr>
              <w:t>Кабінету Міністрів України</w:t>
            </w:r>
          </w:p>
        </w:tc>
      </w:tr>
      <w:tr w:rsidR="00B269A8" w:rsidRPr="00307F9D" w14:paraId="72B6A02B" w14:textId="77777777" w:rsidTr="007E3AF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4C5B95C0" w14:textId="77777777" w:rsidR="00B269A8" w:rsidRPr="00307F9D" w:rsidRDefault="00B269A8" w:rsidP="00B269A8">
            <w:pPr>
              <w:pStyle w:val="a3"/>
              <w:tabs>
                <w:tab w:val="left" w:pos="1182"/>
              </w:tabs>
              <w:spacing w:line="273" w:lineRule="exact"/>
              <w:ind w:left="0" w:firstLine="0"/>
              <w:jc w:val="both"/>
              <w:rPr>
                <w:rFonts w:eastAsia="Batang"/>
                <w:b/>
                <w:highlight w:val="yellow"/>
                <w:lang w:eastAsia="ru-RU"/>
              </w:rPr>
            </w:pPr>
            <w:r w:rsidRPr="00307F9D">
              <w:rPr>
                <w:rFonts w:eastAsia="Batang"/>
                <w:lang w:eastAsia="ru-RU"/>
              </w:rPr>
              <w:t>Дотримання вимог постанови «Про ефективне використання державних коштів»</w:t>
            </w:r>
          </w:p>
        </w:tc>
        <w:tc>
          <w:tcPr>
            <w:tcW w:w="4933" w:type="dxa"/>
            <w:gridSpan w:val="2"/>
            <w:tcBorders>
              <w:top w:val="single" w:sz="6" w:space="0" w:color="auto"/>
              <w:left w:val="single" w:sz="4" w:space="0" w:color="auto"/>
              <w:bottom w:val="single" w:sz="4" w:space="0" w:color="auto"/>
              <w:right w:val="single" w:sz="4" w:space="0" w:color="auto"/>
            </w:tcBorders>
          </w:tcPr>
          <w:p w14:paraId="708CCA1A" w14:textId="77777777" w:rsidR="00B269A8" w:rsidRPr="00307F9D" w:rsidRDefault="00B269A8" w:rsidP="00B269A8">
            <w:pPr>
              <w:pStyle w:val="a3"/>
              <w:tabs>
                <w:tab w:val="left" w:pos="1182"/>
              </w:tabs>
              <w:spacing w:line="273" w:lineRule="exact"/>
              <w:ind w:left="0" w:firstLine="0"/>
              <w:jc w:val="both"/>
              <w:rPr>
                <w:rFonts w:eastAsia="Batang"/>
                <w:b/>
                <w:highlight w:val="yellow"/>
                <w:lang w:eastAsia="ru-RU"/>
              </w:rPr>
            </w:pPr>
            <w:r w:rsidRPr="00307F9D">
              <w:rPr>
                <w:rFonts w:eastAsia="Batang"/>
                <w:lang w:eastAsia="ru-RU"/>
              </w:rPr>
              <w:t>Постанова КМ України від 11 жовтня 2016 року № 710</w:t>
            </w:r>
          </w:p>
        </w:tc>
        <w:tc>
          <w:tcPr>
            <w:tcW w:w="2399" w:type="dxa"/>
            <w:gridSpan w:val="3"/>
            <w:tcBorders>
              <w:top w:val="single" w:sz="6" w:space="0" w:color="auto"/>
              <w:left w:val="single" w:sz="4" w:space="0" w:color="auto"/>
              <w:bottom w:val="single" w:sz="4" w:space="0" w:color="auto"/>
              <w:right w:val="single" w:sz="4" w:space="0" w:color="auto"/>
            </w:tcBorders>
          </w:tcPr>
          <w:p w14:paraId="6432421A" w14:textId="77777777" w:rsidR="00B269A8" w:rsidRPr="00307F9D" w:rsidRDefault="00B269A8" w:rsidP="00B269A8">
            <w:pPr>
              <w:pStyle w:val="a3"/>
              <w:tabs>
                <w:tab w:val="left" w:pos="1182"/>
              </w:tabs>
              <w:spacing w:line="273" w:lineRule="exact"/>
              <w:ind w:firstLine="0"/>
              <w:jc w:val="both"/>
              <w:rPr>
                <w:rFonts w:eastAsia="Batang"/>
                <w:b/>
                <w:highlight w:val="yellow"/>
                <w:lang w:eastAsia="ru-RU"/>
              </w:rPr>
            </w:pPr>
            <w:r>
              <w:rPr>
                <w:rFonts w:eastAsia="Batang"/>
                <w:lang w:eastAsia="ru-RU"/>
              </w:rPr>
              <w:t xml:space="preserve">У першому кварталі здійснювався контроль за ефективним використанням коштів місцевих бюджетів. Видатки здійснювалися в межах кошторисних  призначень </w:t>
            </w:r>
            <w:r>
              <w:rPr>
                <w:rFonts w:eastAsia="Batang"/>
                <w:lang w:eastAsia="ru-RU"/>
              </w:rPr>
              <w:lastRenderedPageBreak/>
              <w:t>Порушень не виявлено</w:t>
            </w:r>
          </w:p>
        </w:tc>
        <w:tc>
          <w:tcPr>
            <w:tcW w:w="2180" w:type="dxa"/>
            <w:gridSpan w:val="2"/>
            <w:tcBorders>
              <w:top w:val="single" w:sz="6" w:space="0" w:color="auto"/>
              <w:left w:val="single" w:sz="4" w:space="0" w:color="auto"/>
              <w:bottom w:val="single" w:sz="4" w:space="0" w:color="auto"/>
              <w:right w:val="single" w:sz="4" w:space="0" w:color="auto"/>
            </w:tcBorders>
          </w:tcPr>
          <w:p w14:paraId="771EC69E" w14:textId="77777777" w:rsidR="00B269A8" w:rsidRPr="00307F9D" w:rsidRDefault="00B269A8" w:rsidP="00B269A8">
            <w:pPr>
              <w:pStyle w:val="a3"/>
              <w:tabs>
                <w:tab w:val="left" w:pos="1182"/>
              </w:tabs>
              <w:spacing w:line="273" w:lineRule="exact"/>
              <w:ind w:left="0" w:firstLine="0"/>
              <w:jc w:val="both"/>
              <w:rPr>
                <w:rFonts w:eastAsia="Batang"/>
                <w:b/>
                <w:lang w:eastAsia="ru-RU"/>
              </w:rPr>
            </w:pPr>
            <w:r w:rsidRPr="00307F9D">
              <w:rPr>
                <w:rFonts w:eastAsia="Batang"/>
                <w:lang w:eastAsia="ru-RU"/>
              </w:rPr>
              <w:lastRenderedPageBreak/>
              <w:t>Фінансовий відділ</w:t>
            </w:r>
          </w:p>
        </w:tc>
      </w:tr>
      <w:tr w:rsidR="00B269A8" w:rsidRPr="00307F9D" w14:paraId="4B055C25" w14:textId="77777777" w:rsidTr="007E3AF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632B8CBA" w14:textId="77777777" w:rsidR="00B269A8" w:rsidRPr="00307F9D" w:rsidRDefault="00B269A8" w:rsidP="00B269A8">
            <w:pPr>
              <w:spacing w:line="273" w:lineRule="exact"/>
              <w:jc w:val="both"/>
              <w:rPr>
                <w:rFonts w:ascii="Times New Roman" w:eastAsia="Batang" w:hAnsi="Times New Roman"/>
                <w:lang w:eastAsia="ru-RU"/>
              </w:rPr>
            </w:pPr>
            <w:r w:rsidRPr="00307F9D">
              <w:rPr>
                <w:rFonts w:ascii="Times New Roman" w:hAnsi="Times New Roman"/>
              </w:rPr>
              <w:t xml:space="preserve"> Моніторинг дотримання мінімальних гарантій з оплати праці, проведення заходів, спрямованих на підвищення рівня середньої заробітної плати, проведення засідань робочих груп/комісій з вирішення питань щодо легалізації заробітної плати та підвищення її рівня на підприємствах району</w:t>
            </w:r>
          </w:p>
        </w:tc>
        <w:tc>
          <w:tcPr>
            <w:tcW w:w="4933" w:type="dxa"/>
            <w:gridSpan w:val="2"/>
            <w:tcBorders>
              <w:top w:val="single" w:sz="6" w:space="0" w:color="auto"/>
              <w:left w:val="single" w:sz="4" w:space="0" w:color="auto"/>
              <w:bottom w:val="single" w:sz="4" w:space="0" w:color="auto"/>
              <w:right w:val="single" w:sz="4" w:space="0" w:color="auto"/>
            </w:tcBorders>
          </w:tcPr>
          <w:p w14:paraId="18C2A632" w14:textId="77777777" w:rsidR="00B269A8" w:rsidRPr="00307F9D" w:rsidRDefault="00B269A8" w:rsidP="00B269A8">
            <w:pPr>
              <w:tabs>
                <w:tab w:val="left" w:pos="580"/>
              </w:tabs>
              <w:spacing w:line="273" w:lineRule="exact"/>
              <w:jc w:val="both"/>
              <w:rPr>
                <w:rFonts w:ascii="Times New Roman" w:eastAsia="Batang" w:hAnsi="Times New Roman"/>
                <w:lang w:eastAsia="ru-RU"/>
              </w:rPr>
            </w:pPr>
            <w:r w:rsidRPr="00307F9D">
              <w:rPr>
                <w:rFonts w:ascii="Times New Roman" w:hAnsi="Times New Roman"/>
              </w:rPr>
              <w:t>Розпорядження голови (начальника) обласної державної  (військової) адміністрації від 11.12.2023 №1087/А-2023 «Про заходи щодо детінізації доходів та відносин у сфері зайнятості населення на 2024-2025 роки»</w:t>
            </w:r>
          </w:p>
        </w:tc>
        <w:tc>
          <w:tcPr>
            <w:tcW w:w="2399" w:type="dxa"/>
            <w:gridSpan w:val="3"/>
            <w:tcBorders>
              <w:top w:val="single" w:sz="6" w:space="0" w:color="auto"/>
              <w:left w:val="single" w:sz="4" w:space="0" w:color="auto"/>
              <w:bottom w:val="single" w:sz="4" w:space="0" w:color="auto"/>
              <w:right w:val="single" w:sz="4" w:space="0" w:color="auto"/>
            </w:tcBorders>
          </w:tcPr>
          <w:p w14:paraId="7E6E91D8" w14:textId="77777777" w:rsidR="00B269A8" w:rsidRPr="00307F9D" w:rsidRDefault="00B269A8" w:rsidP="00B269A8">
            <w:pPr>
              <w:spacing w:line="273" w:lineRule="exact"/>
              <w:ind w:left="16"/>
              <w:jc w:val="both"/>
              <w:rPr>
                <w:rFonts w:ascii="Times New Roman" w:eastAsia="Batang" w:hAnsi="Times New Roman"/>
                <w:lang w:eastAsia="ru-RU"/>
              </w:rPr>
            </w:pPr>
            <w:r w:rsidRPr="003E0A87">
              <w:rPr>
                <w:rFonts w:ascii="Times New Roman" w:eastAsia="Batang" w:hAnsi="Times New Roman"/>
                <w:lang w:eastAsia="ru-RU"/>
              </w:rPr>
              <w:t>Проведено моніторинг засідань робочих  груп/комісій ОТГ з вирішення питань щодо легалізації заробітної плати та підвищення її рівня на підприємствах району.  За результатами підготовлено 3 інформаційні листи до ОДА/ОВА</w:t>
            </w:r>
          </w:p>
        </w:tc>
        <w:tc>
          <w:tcPr>
            <w:tcW w:w="2180" w:type="dxa"/>
            <w:gridSpan w:val="2"/>
            <w:tcBorders>
              <w:top w:val="single" w:sz="6" w:space="0" w:color="auto"/>
              <w:left w:val="single" w:sz="4" w:space="0" w:color="auto"/>
              <w:bottom w:val="single" w:sz="4" w:space="0" w:color="auto"/>
              <w:right w:val="single" w:sz="4" w:space="0" w:color="auto"/>
            </w:tcBorders>
          </w:tcPr>
          <w:p w14:paraId="72DE08D2" w14:textId="77777777" w:rsidR="00B269A8" w:rsidRPr="00307F9D" w:rsidRDefault="00B269A8" w:rsidP="00B269A8">
            <w:pPr>
              <w:jc w:val="both"/>
              <w:rPr>
                <w:rFonts w:ascii="Times New Roman" w:hAnsi="Times New Roman"/>
                <w:lang w:eastAsia="ru-RU"/>
              </w:rPr>
            </w:pPr>
            <w:r w:rsidRPr="00307F9D">
              <w:rPr>
                <w:rFonts w:ascii="Times New Roman" w:eastAsia="Batang" w:hAnsi="Times New Roman"/>
                <w:lang w:eastAsia="ru-RU"/>
              </w:rPr>
              <w:t>Відділ соціально-економічного розвитку території</w:t>
            </w:r>
          </w:p>
        </w:tc>
      </w:tr>
      <w:tr w:rsidR="00B269A8" w:rsidRPr="00307F9D" w14:paraId="774C8072" w14:textId="77777777" w:rsidTr="007E3AF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27ACDB06" w14:textId="77777777" w:rsidR="00B269A8" w:rsidRPr="00307F9D" w:rsidRDefault="00B269A8" w:rsidP="00B269A8">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lang w:eastAsia="ru-RU"/>
              </w:rPr>
              <w:t>Моніторинг виконання заходів в сфері поводження з відходами</w:t>
            </w:r>
          </w:p>
        </w:tc>
        <w:tc>
          <w:tcPr>
            <w:tcW w:w="4933" w:type="dxa"/>
            <w:gridSpan w:val="2"/>
            <w:tcBorders>
              <w:top w:val="single" w:sz="6" w:space="0" w:color="auto"/>
              <w:left w:val="single" w:sz="4" w:space="0" w:color="auto"/>
              <w:bottom w:val="single" w:sz="4" w:space="0" w:color="auto"/>
              <w:right w:val="single" w:sz="4" w:space="0" w:color="auto"/>
            </w:tcBorders>
          </w:tcPr>
          <w:p w14:paraId="2D5B3804" w14:textId="77777777" w:rsidR="00B269A8" w:rsidRPr="00307F9D" w:rsidRDefault="00B269A8" w:rsidP="00B269A8">
            <w:pPr>
              <w:pStyle w:val="a3"/>
              <w:tabs>
                <w:tab w:val="left" w:pos="209"/>
              </w:tabs>
              <w:spacing w:line="273" w:lineRule="exact"/>
              <w:ind w:left="0" w:firstLine="0"/>
              <w:jc w:val="both"/>
              <w:rPr>
                <w:lang w:eastAsia="ru-RU"/>
              </w:rPr>
            </w:pPr>
            <w:r w:rsidRPr="00307F9D">
              <w:rPr>
                <w:rFonts w:eastAsia="Batang"/>
                <w:lang w:eastAsia="ru-RU"/>
              </w:rPr>
              <w:t>Розпорядження Кабінету</w:t>
            </w:r>
            <w:r w:rsidRPr="00307F9D">
              <w:rPr>
                <w:rFonts w:eastAsia="Batang"/>
                <w:b/>
                <w:lang w:eastAsia="ru-RU"/>
              </w:rPr>
              <w:t xml:space="preserve"> </w:t>
            </w:r>
            <w:r w:rsidRPr="00307F9D">
              <w:rPr>
                <w:rFonts w:eastAsia="Batang"/>
                <w:lang w:eastAsia="ru-RU"/>
              </w:rPr>
              <w:t>Міністрів України від 20.02.2019 року №117-р «Про затвердження Національного плану управління відходами до 2030 року»</w:t>
            </w:r>
          </w:p>
        </w:tc>
        <w:tc>
          <w:tcPr>
            <w:tcW w:w="2399" w:type="dxa"/>
            <w:gridSpan w:val="3"/>
            <w:tcBorders>
              <w:top w:val="single" w:sz="4" w:space="0" w:color="auto"/>
              <w:left w:val="single" w:sz="4" w:space="0" w:color="auto"/>
              <w:bottom w:val="single" w:sz="4" w:space="0" w:color="auto"/>
              <w:right w:val="single" w:sz="4" w:space="0" w:color="auto"/>
            </w:tcBorders>
          </w:tcPr>
          <w:p w14:paraId="39F43380" w14:textId="77777777" w:rsidR="00B269A8" w:rsidRPr="00FC57AC" w:rsidRDefault="00B269A8" w:rsidP="00B269A8">
            <w:pPr>
              <w:pStyle w:val="a5"/>
              <w:numPr>
                <w:ilvl w:val="0"/>
                <w:numId w:val="2"/>
              </w:numPr>
              <w:suppressAutoHyphens/>
              <w:ind w:left="0" w:firstLine="356"/>
            </w:pPr>
            <w:r w:rsidRPr="00FC57AC">
              <w:t xml:space="preserve">прийнято рішення на розроблення (оновлення) генерального плану – </w:t>
            </w:r>
            <w:r w:rsidRPr="00FC57AC">
              <w:rPr>
                <w:b/>
              </w:rPr>
              <w:t>21</w:t>
            </w:r>
            <w:r w:rsidRPr="00FC57AC">
              <w:t>, із них:</w:t>
            </w:r>
          </w:p>
          <w:p w14:paraId="68688359" w14:textId="77777777" w:rsidR="00B269A8" w:rsidRPr="00FC57AC" w:rsidRDefault="00B269A8" w:rsidP="00B269A8">
            <w:pPr>
              <w:pStyle w:val="a5"/>
              <w:numPr>
                <w:ilvl w:val="0"/>
                <w:numId w:val="2"/>
              </w:numPr>
              <w:suppressAutoHyphens/>
              <w:ind w:left="0" w:firstLine="356"/>
            </w:pPr>
            <w:r w:rsidRPr="00FC57AC">
              <w:t xml:space="preserve">в стадії визначення розробника (угоду не укладено) – </w:t>
            </w:r>
            <w:r w:rsidRPr="00FC57AC">
              <w:rPr>
                <w:b/>
              </w:rPr>
              <w:t>8</w:t>
            </w:r>
            <w:r w:rsidRPr="00FC57AC">
              <w:t>;</w:t>
            </w:r>
          </w:p>
          <w:p w14:paraId="0C83E2F9" w14:textId="77777777" w:rsidR="00B269A8" w:rsidRPr="00FC57AC" w:rsidRDefault="00B269A8" w:rsidP="00B269A8">
            <w:pPr>
              <w:pStyle w:val="a5"/>
              <w:numPr>
                <w:ilvl w:val="0"/>
                <w:numId w:val="2"/>
              </w:numPr>
              <w:suppressAutoHyphens/>
              <w:ind w:left="0" w:firstLine="356"/>
            </w:pPr>
            <w:r w:rsidRPr="00FC57AC">
              <w:t xml:space="preserve">в стадії збору державних вимог – </w:t>
            </w:r>
            <w:r w:rsidRPr="00FC57AC">
              <w:rPr>
                <w:b/>
              </w:rPr>
              <w:t>11</w:t>
            </w:r>
            <w:r w:rsidRPr="00FC57AC">
              <w:t>;</w:t>
            </w:r>
          </w:p>
          <w:p w14:paraId="3AA724AD" w14:textId="77777777" w:rsidR="00B269A8" w:rsidRPr="00FC57AC" w:rsidRDefault="00B269A8" w:rsidP="00B269A8">
            <w:pPr>
              <w:pStyle w:val="a5"/>
              <w:numPr>
                <w:ilvl w:val="0"/>
                <w:numId w:val="2"/>
              </w:numPr>
              <w:suppressAutoHyphens/>
              <w:ind w:left="0" w:firstLine="356"/>
            </w:pPr>
            <w:r w:rsidRPr="00FC57AC">
              <w:t>в стадії доопрацювання  -</w:t>
            </w:r>
            <w:r w:rsidRPr="00FC57AC">
              <w:rPr>
                <w:b/>
              </w:rPr>
              <w:t xml:space="preserve"> 2</w:t>
            </w:r>
            <w:r w:rsidRPr="00FC57AC">
              <w:t>;</w:t>
            </w:r>
          </w:p>
          <w:p w14:paraId="1F80CC32" w14:textId="3936DFDC" w:rsidR="00B269A8" w:rsidRPr="00307F9D" w:rsidRDefault="00B269A8" w:rsidP="00B269A8">
            <w:pPr>
              <w:spacing w:before="100" w:beforeAutospacing="1" w:after="100" w:afterAutospacing="1"/>
              <w:jc w:val="both"/>
              <w:rPr>
                <w:rFonts w:ascii="Times New Roman" w:eastAsia="Times New Roman" w:hAnsi="Times New Roman"/>
                <w:lang w:eastAsia="ru-RU"/>
              </w:rPr>
            </w:pPr>
            <w:r w:rsidRPr="00FC57AC">
              <w:rPr>
                <w:rFonts w:ascii="Times New Roman" w:hAnsi="Times New Roman"/>
              </w:rPr>
              <w:lastRenderedPageBreak/>
              <w:t xml:space="preserve">виносяться на найближчу сесію для затвердження – </w:t>
            </w:r>
            <w:r w:rsidRPr="00FC57AC">
              <w:rPr>
                <w:rFonts w:ascii="Times New Roman" w:hAnsi="Times New Roman"/>
                <w:b/>
                <w:lang w:val="ru-RU"/>
              </w:rPr>
              <w:t>0</w:t>
            </w:r>
          </w:p>
        </w:tc>
        <w:tc>
          <w:tcPr>
            <w:tcW w:w="2180" w:type="dxa"/>
            <w:gridSpan w:val="2"/>
            <w:vMerge w:val="restart"/>
            <w:tcBorders>
              <w:top w:val="single" w:sz="4" w:space="0" w:color="auto"/>
              <w:left w:val="single" w:sz="4" w:space="0" w:color="auto"/>
              <w:right w:val="single" w:sz="4" w:space="0" w:color="auto"/>
            </w:tcBorders>
          </w:tcPr>
          <w:p w14:paraId="2B264C5E" w14:textId="77777777" w:rsidR="00B269A8" w:rsidRPr="00307F9D" w:rsidRDefault="00B269A8" w:rsidP="00B269A8">
            <w:pPr>
              <w:jc w:val="both"/>
              <w:rPr>
                <w:rFonts w:ascii="Times New Roman" w:hAnsi="Times New Roman"/>
                <w:lang w:eastAsia="ru-RU"/>
              </w:rPr>
            </w:pPr>
            <w:r w:rsidRPr="00307F9D">
              <w:rPr>
                <w:rFonts w:ascii="Times New Roman" w:eastAsia="Batang" w:hAnsi="Times New Roman"/>
                <w:lang w:eastAsia="ru-RU"/>
              </w:rPr>
              <w:lastRenderedPageBreak/>
              <w:t>Відділ з питань інфраструктури, містобудування та архітектури, житлово - комунального господарства та екології</w:t>
            </w:r>
          </w:p>
        </w:tc>
      </w:tr>
      <w:tr w:rsidR="00B269A8" w:rsidRPr="00307F9D" w14:paraId="5B791AA2" w14:textId="77777777" w:rsidTr="007E3AF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4CE88E7F" w14:textId="77777777" w:rsidR="00B269A8" w:rsidRPr="00307F9D" w:rsidRDefault="00B269A8" w:rsidP="00B269A8">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bCs/>
                <w:lang w:eastAsia="ru-RU"/>
              </w:rPr>
              <w:t xml:space="preserve">Моніторинг експериментального </w:t>
            </w:r>
            <w:proofErr w:type="spellStart"/>
            <w:r w:rsidRPr="00307F9D">
              <w:rPr>
                <w:rFonts w:ascii="Times New Roman" w:eastAsia="Batang" w:hAnsi="Times New Roman"/>
                <w:bCs/>
                <w:lang w:eastAsia="ru-RU"/>
              </w:rPr>
              <w:t>проєкту</w:t>
            </w:r>
            <w:proofErr w:type="spellEnd"/>
            <w:r w:rsidRPr="00307F9D">
              <w:rPr>
                <w:rFonts w:ascii="Times New Roman" w:eastAsia="Batang" w:hAnsi="Times New Roman"/>
                <w:bCs/>
                <w:lang w:eastAsia="ru-RU"/>
              </w:rPr>
              <w:t xml:space="preserve"> щодо створення сприятливих умов для забезпечення ефективного споживання електричної енергії</w:t>
            </w:r>
          </w:p>
        </w:tc>
        <w:tc>
          <w:tcPr>
            <w:tcW w:w="4933" w:type="dxa"/>
            <w:gridSpan w:val="2"/>
            <w:tcBorders>
              <w:top w:val="single" w:sz="6" w:space="0" w:color="auto"/>
              <w:left w:val="single" w:sz="4" w:space="0" w:color="auto"/>
              <w:bottom w:val="single" w:sz="4" w:space="0" w:color="auto"/>
              <w:right w:val="single" w:sz="4" w:space="0" w:color="auto"/>
            </w:tcBorders>
          </w:tcPr>
          <w:p w14:paraId="10AF8C5C" w14:textId="77777777" w:rsidR="00B269A8" w:rsidRPr="00307F9D" w:rsidRDefault="00B269A8" w:rsidP="00B269A8">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bCs/>
                <w:lang w:eastAsia="ru-RU"/>
              </w:rPr>
              <w:t>Постанова Кабінету Міністрів України від 16.05.2023р. №525</w:t>
            </w:r>
            <w:r w:rsidRPr="00307F9D">
              <w:rPr>
                <w:rFonts w:ascii="Times New Roman" w:hAnsi="Times New Roman"/>
              </w:rPr>
              <w:t xml:space="preserve"> “ Про реалізацію </w:t>
            </w:r>
            <w:r w:rsidRPr="00307F9D">
              <w:rPr>
                <w:rFonts w:ascii="Times New Roman" w:eastAsia="Batang" w:hAnsi="Times New Roman"/>
                <w:bCs/>
                <w:lang w:eastAsia="ru-RU"/>
              </w:rPr>
              <w:t xml:space="preserve">експериментального </w:t>
            </w:r>
            <w:proofErr w:type="spellStart"/>
            <w:r w:rsidRPr="00307F9D">
              <w:rPr>
                <w:rFonts w:ascii="Times New Roman" w:eastAsia="Batang" w:hAnsi="Times New Roman"/>
                <w:bCs/>
                <w:lang w:eastAsia="ru-RU"/>
              </w:rPr>
              <w:t>проєкту</w:t>
            </w:r>
            <w:proofErr w:type="spellEnd"/>
            <w:r w:rsidRPr="00307F9D">
              <w:rPr>
                <w:rFonts w:ascii="Times New Roman" w:eastAsia="Batang" w:hAnsi="Times New Roman"/>
                <w:bCs/>
                <w:lang w:eastAsia="ru-RU"/>
              </w:rPr>
              <w:t xml:space="preserve"> щодо створення сприятливих умов для забезпечення ефективного споживання електричної енергії населенням України»</w:t>
            </w:r>
          </w:p>
        </w:tc>
        <w:tc>
          <w:tcPr>
            <w:tcW w:w="2399" w:type="dxa"/>
            <w:gridSpan w:val="3"/>
            <w:tcBorders>
              <w:top w:val="single" w:sz="4" w:space="0" w:color="auto"/>
              <w:left w:val="single" w:sz="4" w:space="0" w:color="auto"/>
              <w:bottom w:val="single" w:sz="4" w:space="0" w:color="auto"/>
              <w:right w:val="single" w:sz="4" w:space="0" w:color="auto"/>
            </w:tcBorders>
          </w:tcPr>
          <w:p w14:paraId="063DC623" w14:textId="77777777" w:rsidR="00B269A8" w:rsidRPr="00FC57AC" w:rsidRDefault="00B269A8" w:rsidP="00B269A8">
            <w:pPr>
              <w:ind w:left="59" w:right="-1"/>
              <w:rPr>
                <w:rFonts w:ascii="Times New Roman" w:hAnsi="Times New Roman"/>
              </w:rPr>
            </w:pPr>
            <w:r>
              <w:rPr>
                <w:rFonts w:ascii="Times New Roman" w:hAnsi="Times New Roman"/>
              </w:rPr>
              <w:t xml:space="preserve">Протягом І </w:t>
            </w:r>
            <w:proofErr w:type="spellStart"/>
            <w:r>
              <w:rPr>
                <w:rFonts w:ascii="Times New Roman" w:hAnsi="Times New Roman"/>
              </w:rPr>
              <w:t>кв</w:t>
            </w:r>
            <w:proofErr w:type="spellEnd"/>
            <w:r>
              <w:rPr>
                <w:rFonts w:ascii="Times New Roman" w:hAnsi="Times New Roman"/>
              </w:rPr>
              <w:t>. 2024</w:t>
            </w:r>
            <w:r w:rsidRPr="00FC57AC">
              <w:rPr>
                <w:rFonts w:ascii="Times New Roman" w:hAnsi="Times New Roman"/>
              </w:rPr>
              <w:t xml:space="preserve"> року запланований обсяг обміну ламп розжарювання закладами освіти – </w:t>
            </w:r>
            <w:r w:rsidRPr="00FC57AC">
              <w:rPr>
                <w:rFonts w:ascii="Times New Roman" w:hAnsi="Times New Roman"/>
                <w:b/>
              </w:rPr>
              <w:t>1 393</w:t>
            </w:r>
            <w:r w:rsidRPr="00FC57AC">
              <w:rPr>
                <w:rFonts w:ascii="Times New Roman" w:hAnsi="Times New Roman"/>
              </w:rPr>
              <w:t xml:space="preserve"> шт.; </w:t>
            </w:r>
          </w:p>
          <w:p w14:paraId="0AE6E2AB" w14:textId="77777777" w:rsidR="00B269A8" w:rsidRPr="00FC57AC" w:rsidRDefault="00B269A8" w:rsidP="00B269A8">
            <w:pPr>
              <w:ind w:left="59" w:right="-1"/>
              <w:rPr>
                <w:rFonts w:ascii="Times New Roman" w:hAnsi="Times New Roman"/>
              </w:rPr>
            </w:pPr>
            <w:r w:rsidRPr="00FC57AC">
              <w:rPr>
                <w:rFonts w:ascii="Times New Roman" w:hAnsi="Times New Roman"/>
              </w:rPr>
              <w:t xml:space="preserve">кількість обмінених ламп розжарювання закладами освіти </w:t>
            </w:r>
            <w:r w:rsidRPr="00FC57AC">
              <w:rPr>
                <w:rFonts w:ascii="Times New Roman" w:hAnsi="Times New Roman"/>
                <w:b/>
              </w:rPr>
              <w:t>1 124</w:t>
            </w:r>
            <w:r w:rsidRPr="00FC57AC">
              <w:rPr>
                <w:rFonts w:ascii="Times New Roman" w:hAnsi="Times New Roman"/>
              </w:rPr>
              <w:t xml:space="preserve"> шт.;</w:t>
            </w:r>
          </w:p>
          <w:p w14:paraId="56926534" w14:textId="77777777" w:rsidR="00B269A8" w:rsidRPr="00FC57AC" w:rsidRDefault="00B269A8" w:rsidP="00B269A8">
            <w:pPr>
              <w:ind w:left="59" w:right="-1"/>
              <w:rPr>
                <w:rFonts w:ascii="Times New Roman" w:hAnsi="Times New Roman"/>
              </w:rPr>
            </w:pPr>
            <w:r w:rsidRPr="00FC57AC">
              <w:rPr>
                <w:rFonts w:ascii="Times New Roman" w:hAnsi="Times New Roman"/>
              </w:rPr>
              <w:t xml:space="preserve">запланований обсяг обміну ламп розжарювання закладами охорони </w:t>
            </w:r>
            <w:proofErr w:type="spellStart"/>
            <w:r w:rsidRPr="00FC57AC">
              <w:rPr>
                <w:rFonts w:ascii="Times New Roman" w:hAnsi="Times New Roman"/>
              </w:rPr>
              <w:t>здоров</w:t>
            </w:r>
            <w:proofErr w:type="spellEnd"/>
            <w:r w:rsidRPr="00005B21">
              <w:rPr>
                <w:rFonts w:ascii="Times New Roman" w:hAnsi="Times New Roman"/>
                <w:lang w:val="ru-RU"/>
              </w:rPr>
              <w:t>’</w:t>
            </w:r>
            <w:r w:rsidRPr="00FC57AC">
              <w:rPr>
                <w:rFonts w:ascii="Times New Roman" w:hAnsi="Times New Roman"/>
              </w:rPr>
              <w:t xml:space="preserve">я – </w:t>
            </w:r>
            <w:r w:rsidRPr="00FC57AC">
              <w:rPr>
                <w:rFonts w:ascii="Times New Roman" w:hAnsi="Times New Roman"/>
                <w:b/>
              </w:rPr>
              <w:t>795</w:t>
            </w:r>
            <w:r w:rsidRPr="00FC57AC">
              <w:rPr>
                <w:rFonts w:ascii="Times New Roman" w:hAnsi="Times New Roman"/>
              </w:rPr>
              <w:t xml:space="preserve"> шт.;</w:t>
            </w:r>
          </w:p>
          <w:p w14:paraId="494166BD" w14:textId="77777777" w:rsidR="00B269A8" w:rsidRPr="00FC57AC" w:rsidRDefault="00B269A8" w:rsidP="00B269A8">
            <w:pPr>
              <w:ind w:left="59" w:right="-1"/>
              <w:rPr>
                <w:rFonts w:ascii="Times New Roman" w:hAnsi="Times New Roman"/>
              </w:rPr>
            </w:pPr>
            <w:r w:rsidRPr="00FC57AC">
              <w:rPr>
                <w:rFonts w:ascii="Times New Roman" w:hAnsi="Times New Roman"/>
              </w:rPr>
              <w:t xml:space="preserve">кількість обмінених ламп розжарювання закладами охорони </w:t>
            </w:r>
            <w:proofErr w:type="spellStart"/>
            <w:r w:rsidRPr="00FC57AC">
              <w:rPr>
                <w:rFonts w:ascii="Times New Roman" w:hAnsi="Times New Roman"/>
              </w:rPr>
              <w:t>здоров</w:t>
            </w:r>
            <w:proofErr w:type="spellEnd"/>
            <w:r w:rsidRPr="00005B21">
              <w:rPr>
                <w:rFonts w:ascii="Times New Roman" w:hAnsi="Times New Roman"/>
                <w:lang w:val="ru-RU"/>
              </w:rPr>
              <w:t>’</w:t>
            </w:r>
            <w:r w:rsidRPr="00FC57AC">
              <w:rPr>
                <w:rFonts w:ascii="Times New Roman" w:hAnsi="Times New Roman"/>
              </w:rPr>
              <w:t xml:space="preserve">я – </w:t>
            </w:r>
            <w:r w:rsidRPr="00FC57AC">
              <w:rPr>
                <w:rFonts w:ascii="Times New Roman" w:hAnsi="Times New Roman"/>
                <w:b/>
              </w:rPr>
              <w:t>600</w:t>
            </w:r>
            <w:r w:rsidRPr="00FC57AC">
              <w:rPr>
                <w:rFonts w:ascii="Times New Roman" w:hAnsi="Times New Roman"/>
              </w:rPr>
              <w:t xml:space="preserve"> шт.</w:t>
            </w:r>
          </w:p>
          <w:p w14:paraId="39A86051" w14:textId="2744BC2A" w:rsidR="00B269A8" w:rsidRPr="00307F9D" w:rsidRDefault="00B269A8" w:rsidP="00B269A8">
            <w:pPr>
              <w:spacing w:before="100" w:beforeAutospacing="1" w:after="100" w:afterAutospacing="1"/>
              <w:jc w:val="both"/>
              <w:rPr>
                <w:rFonts w:ascii="Times New Roman" w:eastAsia="Times New Roman" w:hAnsi="Times New Roman"/>
                <w:lang w:eastAsia="ru-RU"/>
              </w:rPr>
            </w:pPr>
          </w:p>
        </w:tc>
        <w:tc>
          <w:tcPr>
            <w:tcW w:w="2180" w:type="dxa"/>
            <w:gridSpan w:val="2"/>
            <w:vMerge/>
            <w:tcBorders>
              <w:left w:val="single" w:sz="4" w:space="0" w:color="auto"/>
              <w:bottom w:val="single" w:sz="4" w:space="0" w:color="auto"/>
              <w:right w:val="single" w:sz="4" w:space="0" w:color="auto"/>
            </w:tcBorders>
          </w:tcPr>
          <w:p w14:paraId="0B83D46D" w14:textId="77777777" w:rsidR="00B269A8" w:rsidRPr="00307F9D" w:rsidRDefault="00B269A8" w:rsidP="00B269A8">
            <w:pPr>
              <w:jc w:val="both"/>
              <w:rPr>
                <w:rFonts w:ascii="Times New Roman" w:hAnsi="Times New Roman"/>
                <w:lang w:eastAsia="ru-RU"/>
              </w:rPr>
            </w:pPr>
          </w:p>
        </w:tc>
      </w:tr>
      <w:tr w:rsidR="00B269A8" w:rsidRPr="00307F9D" w14:paraId="583E51A9" w14:textId="77777777" w:rsidTr="007E3AF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4FFFAC2A" w14:textId="77777777" w:rsidR="00B269A8" w:rsidRPr="00307F9D" w:rsidRDefault="00B269A8" w:rsidP="00B269A8">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Про стан забезпечення участі громадськості у формуванні та реалізації державної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1E7CB601" w14:textId="77777777" w:rsidR="00B269A8" w:rsidRPr="00307F9D" w:rsidRDefault="00B269A8" w:rsidP="00B269A8">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Постанова Кабінету Міністрів України від 03.11.2010 № 996 «Про забезпечення участі громадськості у формуванні та реалізації державної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315F09AC" w14:textId="77777777" w:rsidR="00B269A8" w:rsidRPr="00307F9D" w:rsidRDefault="00B269A8" w:rsidP="00B269A8">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Протягом кварталу</w:t>
            </w:r>
          </w:p>
        </w:tc>
        <w:tc>
          <w:tcPr>
            <w:tcW w:w="2180" w:type="dxa"/>
            <w:gridSpan w:val="2"/>
            <w:tcBorders>
              <w:left w:val="single" w:sz="4" w:space="0" w:color="auto"/>
              <w:bottom w:val="single" w:sz="4" w:space="0" w:color="auto"/>
              <w:right w:val="single" w:sz="4" w:space="0" w:color="auto"/>
            </w:tcBorders>
          </w:tcPr>
          <w:p w14:paraId="2602E600" w14:textId="77777777" w:rsidR="00B269A8" w:rsidRPr="00307F9D" w:rsidRDefault="00B269A8" w:rsidP="00B269A8">
            <w:pPr>
              <w:jc w:val="both"/>
              <w:rPr>
                <w:rFonts w:ascii="Times New Roman" w:hAnsi="Times New Roman"/>
                <w:lang w:eastAsia="ru-RU"/>
              </w:rPr>
            </w:pPr>
            <w:r w:rsidRPr="00307F9D">
              <w:rPr>
                <w:rFonts w:ascii="Times New Roman" w:hAnsi="Times New Roman"/>
                <w:lang w:eastAsia="ru-RU"/>
              </w:rPr>
              <w:t>Сектор інформаційної діяльності та комунікацій з громадськістю</w:t>
            </w:r>
          </w:p>
        </w:tc>
      </w:tr>
      <w:tr w:rsidR="00B269A8" w:rsidRPr="00307F9D" w14:paraId="5C7C600B" w14:textId="77777777" w:rsidTr="007E3AF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69CF9B0E" w14:textId="77777777" w:rsidR="00B269A8" w:rsidRPr="00307F9D" w:rsidRDefault="00B269A8" w:rsidP="00B269A8">
            <w:pPr>
              <w:pStyle w:val="a3"/>
              <w:tabs>
                <w:tab w:val="left" w:pos="1182"/>
              </w:tabs>
              <w:spacing w:line="273" w:lineRule="exact"/>
              <w:ind w:left="1182" w:firstLine="0"/>
              <w:jc w:val="both"/>
              <w:rPr>
                <w:rFonts w:eastAsia="Batang"/>
                <w:b/>
                <w:lang w:eastAsia="ru-RU"/>
              </w:rPr>
            </w:pPr>
            <w:r w:rsidRPr="00307F9D">
              <w:rPr>
                <w:rFonts w:eastAsia="Batang"/>
                <w:b/>
                <w:lang w:eastAsia="ru-RU"/>
              </w:rPr>
              <w:t>4.4 Питання для розгляду в порядку контролю за ходом виконання розпоряджень голови обласної державної адміністрації</w:t>
            </w:r>
          </w:p>
        </w:tc>
      </w:tr>
      <w:tr w:rsidR="00B269A8" w:rsidRPr="00307F9D" w14:paraId="697A19CD" w14:textId="77777777" w:rsidTr="007E3AF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2A7D7EC8" w14:textId="77777777" w:rsidR="00B269A8" w:rsidRPr="00307F9D" w:rsidRDefault="00B269A8" w:rsidP="00B269A8">
            <w:pPr>
              <w:jc w:val="both"/>
              <w:rPr>
                <w:rFonts w:ascii="Times New Roman" w:hAnsi="Times New Roman"/>
              </w:rPr>
            </w:pPr>
            <w:r w:rsidRPr="00307F9D">
              <w:rPr>
                <w:rFonts w:ascii="Times New Roman" w:hAnsi="Times New Roman"/>
              </w:rPr>
              <w:lastRenderedPageBreak/>
              <w:t>Моніторинг виконання плану заходів щодо  детінізації доходів та відносин у сфері зайнятості населення на 2024-2025 роки</w:t>
            </w:r>
          </w:p>
        </w:tc>
        <w:tc>
          <w:tcPr>
            <w:tcW w:w="4967" w:type="dxa"/>
            <w:gridSpan w:val="3"/>
            <w:tcBorders>
              <w:top w:val="single" w:sz="6" w:space="0" w:color="auto"/>
              <w:left w:val="single" w:sz="4" w:space="0" w:color="auto"/>
              <w:bottom w:val="single" w:sz="4" w:space="0" w:color="auto"/>
              <w:right w:val="single" w:sz="4" w:space="0" w:color="auto"/>
            </w:tcBorders>
          </w:tcPr>
          <w:p w14:paraId="2B759101" w14:textId="77777777" w:rsidR="00B269A8" w:rsidRPr="00307F9D" w:rsidRDefault="00B269A8" w:rsidP="00B269A8">
            <w:pPr>
              <w:jc w:val="both"/>
              <w:rPr>
                <w:rFonts w:ascii="Times New Roman" w:hAnsi="Times New Roman"/>
              </w:rPr>
            </w:pPr>
            <w:r w:rsidRPr="00307F9D">
              <w:rPr>
                <w:rFonts w:ascii="Times New Roman" w:hAnsi="Times New Roman"/>
              </w:rPr>
              <w:t>Розпорядження голови (начальника) районної державної  (військової) адміністрації від 18.12.2023 №195/од-2023 «Про заходи щодо детінізації доходів та відносин у сфері зайнятості населення на 2024-2025 роки»»</w:t>
            </w:r>
          </w:p>
        </w:tc>
        <w:tc>
          <w:tcPr>
            <w:tcW w:w="2434" w:type="dxa"/>
            <w:gridSpan w:val="4"/>
            <w:tcBorders>
              <w:top w:val="single" w:sz="6" w:space="0" w:color="auto"/>
              <w:left w:val="single" w:sz="4" w:space="0" w:color="auto"/>
              <w:bottom w:val="single" w:sz="4" w:space="0" w:color="auto"/>
              <w:right w:val="single" w:sz="4" w:space="0" w:color="auto"/>
            </w:tcBorders>
          </w:tcPr>
          <w:p w14:paraId="58489EBD" w14:textId="77777777" w:rsidR="00B269A8" w:rsidRPr="00307F9D" w:rsidRDefault="00B269A8" w:rsidP="00B269A8">
            <w:pPr>
              <w:pStyle w:val="a3"/>
              <w:tabs>
                <w:tab w:val="left" w:pos="1182"/>
              </w:tabs>
              <w:spacing w:line="273" w:lineRule="exact"/>
              <w:ind w:firstLine="0"/>
              <w:jc w:val="both"/>
              <w:rPr>
                <w:rFonts w:eastAsia="Batang"/>
                <w:lang w:eastAsia="ru-RU"/>
              </w:rPr>
            </w:pPr>
            <w:r w:rsidRPr="003E0A87">
              <w:rPr>
                <w:rFonts w:eastAsia="Batang"/>
                <w:lang w:eastAsia="ru-RU"/>
              </w:rPr>
              <w:t xml:space="preserve">Проведено моніторинг виконання плану заходів щодо  детінізації доходів та відносин у сфері зайнятості населення на 2024-2025 роки в І кварталі </w:t>
            </w:r>
            <w:proofErr w:type="spellStart"/>
            <w:r w:rsidRPr="003E0A87">
              <w:rPr>
                <w:rFonts w:eastAsia="Batang"/>
                <w:lang w:eastAsia="ru-RU"/>
              </w:rPr>
              <w:t>п.р</w:t>
            </w:r>
            <w:proofErr w:type="spellEnd"/>
            <w:r w:rsidRPr="003E0A87">
              <w:rPr>
                <w:rFonts w:eastAsia="Batang"/>
                <w:lang w:eastAsia="ru-RU"/>
              </w:rPr>
              <w:t>. За результатами підготовлено 3 інформаційні листи до ОДА/ОВА</w:t>
            </w:r>
          </w:p>
        </w:tc>
        <w:tc>
          <w:tcPr>
            <w:tcW w:w="2145" w:type="dxa"/>
            <w:tcBorders>
              <w:top w:val="single" w:sz="6" w:space="0" w:color="auto"/>
              <w:left w:val="single" w:sz="4" w:space="0" w:color="auto"/>
              <w:bottom w:val="single" w:sz="4" w:space="0" w:color="auto"/>
              <w:right w:val="single" w:sz="4" w:space="0" w:color="auto"/>
            </w:tcBorders>
          </w:tcPr>
          <w:p w14:paraId="74FEAE85" w14:textId="77777777" w:rsidR="00B269A8" w:rsidRPr="00307F9D" w:rsidRDefault="00B269A8" w:rsidP="00B269A8">
            <w:pPr>
              <w:pStyle w:val="a3"/>
              <w:tabs>
                <w:tab w:val="left" w:pos="1182"/>
              </w:tabs>
              <w:spacing w:line="273" w:lineRule="exact"/>
              <w:ind w:firstLine="0"/>
              <w:jc w:val="both"/>
              <w:rPr>
                <w:rFonts w:eastAsia="Batang"/>
                <w:b/>
                <w:lang w:eastAsia="ru-RU"/>
              </w:rPr>
            </w:pPr>
            <w:r w:rsidRPr="00307F9D">
              <w:rPr>
                <w:rFonts w:eastAsia="Batang"/>
                <w:lang w:eastAsia="ru-RU"/>
              </w:rPr>
              <w:t>Відділ соціально-економічного розвитку території</w:t>
            </w:r>
          </w:p>
        </w:tc>
      </w:tr>
      <w:tr w:rsidR="00B269A8" w:rsidRPr="00307F9D" w14:paraId="6AEE5338" w14:textId="77777777" w:rsidTr="007E3AF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0C3CC67C" w14:textId="77777777" w:rsidR="00B269A8" w:rsidRPr="00307F9D" w:rsidRDefault="00B269A8" w:rsidP="00B269A8">
            <w:pPr>
              <w:pStyle w:val="a3"/>
              <w:tabs>
                <w:tab w:val="left" w:pos="1182"/>
              </w:tabs>
              <w:spacing w:line="273" w:lineRule="exact"/>
              <w:ind w:left="0" w:firstLine="0"/>
              <w:jc w:val="both"/>
            </w:pPr>
            <w:r w:rsidRPr="00307F9D">
              <w:rPr>
                <w:rFonts w:eastAsia="Batang"/>
                <w:lang w:eastAsia="ru-RU"/>
              </w:rPr>
              <w:t>Хід підготовки до опалювального періоду 2023-2024 років</w:t>
            </w:r>
          </w:p>
        </w:tc>
        <w:tc>
          <w:tcPr>
            <w:tcW w:w="4967" w:type="dxa"/>
            <w:gridSpan w:val="3"/>
            <w:tcBorders>
              <w:top w:val="single" w:sz="6" w:space="0" w:color="auto"/>
              <w:left w:val="single" w:sz="4" w:space="0" w:color="auto"/>
              <w:bottom w:val="single" w:sz="4" w:space="0" w:color="auto"/>
              <w:right w:val="single" w:sz="4" w:space="0" w:color="auto"/>
            </w:tcBorders>
          </w:tcPr>
          <w:p w14:paraId="129743F0" w14:textId="77777777" w:rsidR="00B269A8" w:rsidRPr="00307F9D" w:rsidRDefault="00B269A8" w:rsidP="00B269A8">
            <w:pPr>
              <w:pStyle w:val="a3"/>
              <w:tabs>
                <w:tab w:val="left" w:pos="1182"/>
              </w:tabs>
              <w:spacing w:line="273" w:lineRule="exact"/>
              <w:ind w:firstLine="0"/>
              <w:jc w:val="both"/>
              <w:rPr>
                <w:rFonts w:eastAsia="Batang"/>
                <w:lang w:eastAsia="ru-RU"/>
              </w:rPr>
            </w:pPr>
            <w:r w:rsidRPr="00307F9D">
              <w:rPr>
                <w:rFonts w:eastAsia="Batang"/>
                <w:lang w:eastAsia="ru-RU"/>
              </w:rPr>
              <w:t>Розпорядження голови обласної державної</w:t>
            </w:r>
          </w:p>
          <w:p w14:paraId="50160D34" w14:textId="77777777" w:rsidR="00B269A8" w:rsidRPr="00307F9D" w:rsidRDefault="00B269A8" w:rsidP="00B269A8">
            <w:pPr>
              <w:jc w:val="both"/>
              <w:rPr>
                <w:rFonts w:ascii="Times New Roman" w:eastAsia="Batang" w:hAnsi="Times New Roman"/>
              </w:rPr>
            </w:pPr>
            <w:r w:rsidRPr="00307F9D">
              <w:rPr>
                <w:rFonts w:ascii="Times New Roman" w:eastAsia="Batang" w:hAnsi="Times New Roman"/>
                <w:lang w:eastAsia="ru-RU"/>
              </w:rPr>
              <w:t>адміністрації від 27.04.2023 року №249/А-2023 «Про підготовку об’єктів житлово-комунального, паливно-енергетичного господарства та соціально-культурної сфери області до роботи в осінньо-зимовий період 2023-2024 років»</w:t>
            </w:r>
          </w:p>
        </w:tc>
        <w:tc>
          <w:tcPr>
            <w:tcW w:w="2434" w:type="dxa"/>
            <w:gridSpan w:val="4"/>
            <w:tcBorders>
              <w:top w:val="single" w:sz="6" w:space="0" w:color="auto"/>
              <w:left w:val="single" w:sz="4" w:space="0" w:color="auto"/>
              <w:bottom w:val="single" w:sz="4" w:space="0" w:color="auto"/>
              <w:right w:val="single" w:sz="4" w:space="0" w:color="auto"/>
            </w:tcBorders>
          </w:tcPr>
          <w:p w14:paraId="79055483" w14:textId="32DB2C30" w:rsidR="00B269A8" w:rsidRPr="00C3535B" w:rsidRDefault="00B269A8" w:rsidP="00B269A8">
            <w:pPr>
              <w:overflowPunct w:val="0"/>
              <w:autoSpaceDE w:val="0"/>
              <w:autoSpaceDN w:val="0"/>
              <w:adjustRightInd w:val="0"/>
              <w:jc w:val="both"/>
              <w:textAlignment w:val="baseline"/>
              <w:rPr>
                <w:rFonts w:ascii="Times New Roman" w:eastAsia="Batang" w:hAnsi="Times New Roman"/>
                <w:lang w:eastAsia="ru-RU"/>
              </w:rPr>
            </w:pPr>
            <w:r w:rsidRPr="00C3535B">
              <w:rPr>
                <w:rFonts w:ascii="Times New Roman" w:eastAsia="Batang" w:hAnsi="Times New Roman"/>
                <w:lang w:eastAsia="ru-RU"/>
              </w:rPr>
              <w:t>Станом на 30.03.2024 року опалювальний період в Роздільнянському районі було завершено з урахуванням температурного режиму. Проблемних питань не виникало.  Звіт про завершення опалювального сезону було надано до Одеської ОВА</w:t>
            </w:r>
          </w:p>
        </w:tc>
        <w:tc>
          <w:tcPr>
            <w:tcW w:w="2145" w:type="dxa"/>
            <w:tcBorders>
              <w:top w:val="single" w:sz="6" w:space="0" w:color="auto"/>
              <w:left w:val="single" w:sz="4" w:space="0" w:color="auto"/>
              <w:bottom w:val="single" w:sz="4" w:space="0" w:color="auto"/>
              <w:right w:val="single" w:sz="4" w:space="0" w:color="auto"/>
            </w:tcBorders>
          </w:tcPr>
          <w:p w14:paraId="5C881083" w14:textId="77777777" w:rsidR="00B269A8" w:rsidRPr="00307F9D" w:rsidRDefault="00B269A8" w:rsidP="00B269A8">
            <w:pPr>
              <w:pStyle w:val="a3"/>
              <w:tabs>
                <w:tab w:val="left" w:pos="1182"/>
              </w:tabs>
              <w:spacing w:line="273" w:lineRule="exact"/>
              <w:ind w:firstLine="0"/>
              <w:jc w:val="both"/>
              <w:rPr>
                <w:rFonts w:eastAsia="Batang"/>
                <w:b/>
                <w:lang w:eastAsia="ru-RU"/>
              </w:rPr>
            </w:pPr>
            <w:r w:rsidRPr="00307F9D">
              <w:rPr>
                <w:rFonts w:eastAsia="Batang"/>
                <w:lang w:eastAsia="ru-RU"/>
              </w:rPr>
              <w:t>Відділ з питань інфраструктури, містобудування та архітектури, житлово - комунального господарства та екології</w:t>
            </w:r>
          </w:p>
        </w:tc>
      </w:tr>
      <w:tr w:rsidR="00B269A8" w:rsidRPr="00307F9D" w14:paraId="724B0104" w14:textId="77777777" w:rsidTr="007E3AF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53FB7F2F" w14:textId="77777777" w:rsidR="00B269A8" w:rsidRPr="00307F9D" w:rsidRDefault="00B269A8" w:rsidP="00B269A8">
            <w:pPr>
              <w:pStyle w:val="a3"/>
              <w:tabs>
                <w:tab w:val="left" w:pos="1182"/>
              </w:tabs>
              <w:spacing w:line="273" w:lineRule="exact"/>
              <w:ind w:left="1182" w:firstLine="0"/>
              <w:jc w:val="both"/>
              <w:rPr>
                <w:rFonts w:eastAsia="Batang"/>
                <w:lang w:eastAsia="ru-RU"/>
              </w:rPr>
            </w:pPr>
            <w:r w:rsidRPr="00307F9D">
              <w:rPr>
                <w:rFonts w:eastAsia="Batang"/>
                <w:b/>
                <w:lang w:eastAsia="ru-RU"/>
              </w:rPr>
              <w:t>4.5  Питання для розгляду в порядку контролю за ходом виконання розпоряджень голови районної  державної адміністрації</w:t>
            </w:r>
          </w:p>
        </w:tc>
      </w:tr>
      <w:tr w:rsidR="00B269A8" w:rsidRPr="00307F9D" w14:paraId="5A9BD397" w14:textId="77777777" w:rsidTr="007E3AF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4272F994"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Моніторинг роботи щодо розселення ВПО в Роздільнянському районі.</w:t>
            </w:r>
          </w:p>
        </w:tc>
        <w:tc>
          <w:tcPr>
            <w:tcW w:w="4965" w:type="dxa"/>
            <w:gridSpan w:val="3"/>
            <w:tcBorders>
              <w:top w:val="single" w:sz="4" w:space="0" w:color="auto"/>
              <w:bottom w:val="single" w:sz="4" w:space="0" w:color="auto"/>
            </w:tcBorders>
          </w:tcPr>
          <w:p w14:paraId="4FDD77CF" w14:textId="77777777" w:rsidR="00B269A8" w:rsidRPr="00307F9D" w:rsidRDefault="00B269A8" w:rsidP="00B269A8">
            <w:pPr>
              <w:pStyle w:val="a3"/>
              <w:tabs>
                <w:tab w:val="left" w:pos="1182"/>
              </w:tabs>
              <w:spacing w:line="273" w:lineRule="exact"/>
              <w:ind w:firstLine="0"/>
              <w:jc w:val="both"/>
              <w:rPr>
                <w:rFonts w:eastAsia="Batang"/>
                <w:lang w:eastAsia="ru-RU"/>
              </w:rPr>
            </w:pPr>
            <w:r w:rsidRPr="00307F9D">
              <w:rPr>
                <w:rFonts w:eastAsia="Batang"/>
                <w:lang w:eastAsia="ru-RU"/>
              </w:rPr>
              <w:t>Розпорядження голови районної державної</w:t>
            </w:r>
          </w:p>
          <w:p w14:paraId="7E4A2041" w14:textId="77777777" w:rsidR="00B269A8" w:rsidRPr="00307F9D" w:rsidRDefault="00B269A8" w:rsidP="00B269A8">
            <w:pPr>
              <w:pStyle w:val="a3"/>
              <w:tabs>
                <w:tab w:val="left" w:pos="1182"/>
              </w:tabs>
              <w:spacing w:line="273" w:lineRule="exact"/>
              <w:ind w:firstLine="0"/>
              <w:jc w:val="both"/>
              <w:rPr>
                <w:rFonts w:eastAsia="Batang"/>
                <w:lang w:eastAsia="ru-RU"/>
              </w:rPr>
            </w:pPr>
            <w:r w:rsidRPr="00307F9D">
              <w:rPr>
                <w:rFonts w:eastAsia="Batang"/>
                <w:lang w:eastAsia="ru-RU"/>
              </w:rPr>
              <w:t>адміністрації від 30.03.2023року №37/од-2022 «Про організацію</w:t>
            </w:r>
            <w:r w:rsidRPr="00307F9D">
              <w:t xml:space="preserve"> </w:t>
            </w:r>
            <w:r w:rsidRPr="00307F9D">
              <w:rPr>
                <w:rFonts w:eastAsia="Batang"/>
                <w:lang w:eastAsia="ru-RU"/>
              </w:rPr>
              <w:t>роботи щодо розселення ВПО в Роздільнянському районі  »</w:t>
            </w:r>
          </w:p>
          <w:p w14:paraId="7CC45891" w14:textId="77777777" w:rsidR="00B269A8" w:rsidRPr="00307F9D" w:rsidRDefault="00B269A8" w:rsidP="00B269A8">
            <w:pPr>
              <w:shd w:val="clear" w:color="auto" w:fill="FFFFFF"/>
              <w:jc w:val="both"/>
              <w:rPr>
                <w:rFonts w:ascii="Times New Roman" w:eastAsia="Batang" w:hAnsi="Times New Roman"/>
                <w:lang w:eastAsia="ru-RU"/>
              </w:rPr>
            </w:pPr>
          </w:p>
        </w:tc>
        <w:tc>
          <w:tcPr>
            <w:tcW w:w="2448" w:type="dxa"/>
            <w:gridSpan w:val="5"/>
            <w:tcBorders>
              <w:top w:val="single" w:sz="4" w:space="0" w:color="auto"/>
              <w:bottom w:val="single" w:sz="4" w:space="0" w:color="auto"/>
            </w:tcBorders>
          </w:tcPr>
          <w:p w14:paraId="31F66E92" w14:textId="6F27383B" w:rsidR="00B269A8" w:rsidRPr="00307F9D" w:rsidRDefault="00B269A8" w:rsidP="00B269A8">
            <w:pPr>
              <w:pStyle w:val="a3"/>
              <w:tabs>
                <w:tab w:val="left" w:pos="1182"/>
              </w:tabs>
              <w:spacing w:line="273" w:lineRule="exact"/>
              <w:ind w:firstLine="0"/>
              <w:jc w:val="both"/>
              <w:rPr>
                <w:rFonts w:eastAsia="Batang"/>
                <w:lang w:eastAsia="ru-RU"/>
              </w:rPr>
            </w:pPr>
            <w:r w:rsidRPr="004C34F8">
              <w:rPr>
                <w:rFonts w:eastAsia="Batang"/>
                <w:lang w:eastAsia="ru-RU"/>
              </w:rPr>
              <w:t xml:space="preserve">Підготовлено звіт до облдержадміністрації щодо стану </w:t>
            </w:r>
            <w:r w:rsidRPr="002D05D8">
              <w:t xml:space="preserve"> водопровідно-каналізаційного </w:t>
            </w:r>
            <w:r w:rsidRPr="002D05D8">
              <w:lastRenderedPageBreak/>
              <w:t xml:space="preserve">господарства Роздільнянського району з урахуванням даних </w:t>
            </w:r>
            <w:r w:rsidRPr="002D05D8">
              <w:rPr>
                <w:rFonts w:eastAsia="Batang"/>
              </w:rPr>
              <w:t xml:space="preserve"> стану оснащення будівель вузлами комерційного обліку теплової енергії та води</w:t>
            </w:r>
            <w:r>
              <w:rPr>
                <w:rFonts w:eastAsia="Batang"/>
              </w:rPr>
              <w:t xml:space="preserve"> від 23.02.2024 р.</w:t>
            </w:r>
          </w:p>
        </w:tc>
        <w:tc>
          <w:tcPr>
            <w:tcW w:w="2145" w:type="dxa"/>
            <w:tcBorders>
              <w:top w:val="single" w:sz="4" w:space="0" w:color="auto"/>
              <w:bottom w:val="single" w:sz="4" w:space="0" w:color="auto"/>
              <w:right w:val="single" w:sz="6" w:space="0" w:color="auto"/>
            </w:tcBorders>
          </w:tcPr>
          <w:p w14:paraId="55FCB440"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lastRenderedPageBreak/>
              <w:t xml:space="preserve">Відділ з питань інфраструктури, містобудування та архітектури, житлово - </w:t>
            </w:r>
            <w:r w:rsidRPr="00307F9D">
              <w:rPr>
                <w:rFonts w:ascii="Times New Roman" w:eastAsia="Batang" w:hAnsi="Times New Roman"/>
                <w:lang w:eastAsia="ru-RU"/>
              </w:rPr>
              <w:lastRenderedPageBreak/>
              <w:t>комунального господарства та екології</w:t>
            </w:r>
          </w:p>
        </w:tc>
      </w:tr>
      <w:tr w:rsidR="00B269A8" w:rsidRPr="00307F9D" w14:paraId="58779225" w14:textId="77777777" w:rsidTr="007E3AF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2711279E" w14:textId="77777777" w:rsidR="00B269A8" w:rsidRPr="00307F9D" w:rsidRDefault="00B269A8" w:rsidP="00B269A8">
            <w:pPr>
              <w:pStyle w:val="a3"/>
              <w:tabs>
                <w:tab w:val="left" w:pos="67"/>
              </w:tabs>
              <w:spacing w:line="273" w:lineRule="exact"/>
              <w:ind w:left="0" w:firstLine="0"/>
              <w:jc w:val="both"/>
              <w:rPr>
                <w:rFonts w:eastAsia="Batang"/>
                <w:lang w:eastAsia="ru-RU"/>
              </w:rPr>
            </w:pPr>
            <w:r w:rsidRPr="00307F9D">
              <w:rPr>
                <w:rFonts w:eastAsia="Batang"/>
                <w:lang w:eastAsia="ru-RU"/>
              </w:rPr>
              <w:lastRenderedPageBreak/>
              <w:t>Про проведення перевірок щодо здійснення органами місцевого самоврядування району делегованих повноважень органів виконавчої влади на 2024 рік</w:t>
            </w:r>
          </w:p>
          <w:p w14:paraId="5829911E" w14:textId="77777777" w:rsidR="00B269A8" w:rsidRPr="00307F9D" w:rsidRDefault="00B269A8" w:rsidP="00B269A8">
            <w:pPr>
              <w:pStyle w:val="a3"/>
              <w:tabs>
                <w:tab w:val="left" w:pos="67"/>
              </w:tabs>
              <w:spacing w:line="273" w:lineRule="exact"/>
              <w:ind w:left="0" w:firstLine="0"/>
              <w:jc w:val="both"/>
              <w:rPr>
                <w:rFonts w:eastAsia="Batang"/>
                <w:lang w:eastAsia="ru-RU"/>
              </w:rPr>
            </w:pPr>
            <w:r w:rsidRPr="00307F9D">
              <w:rPr>
                <w:rFonts w:eastAsia="Batang"/>
                <w:lang w:eastAsia="ru-RU"/>
              </w:rPr>
              <w:t xml:space="preserve">- </w:t>
            </w:r>
            <w:proofErr w:type="spellStart"/>
            <w:r w:rsidRPr="00307F9D">
              <w:rPr>
                <w:rFonts w:eastAsia="Batang"/>
                <w:lang w:eastAsia="ru-RU"/>
              </w:rPr>
              <w:t>Великомихайлівська</w:t>
            </w:r>
            <w:proofErr w:type="spellEnd"/>
            <w:r w:rsidRPr="00307F9D">
              <w:rPr>
                <w:rFonts w:eastAsia="Batang"/>
                <w:lang w:eastAsia="ru-RU"/>
              </w:rPr>
              <w:t xml:space="preserve"> селищна рада.</w:t>
            </w:r>
          </w:p>
        </w:tc>
        <w:tc>
          <w:tcPr>
            <w:tcW w:w="4965" w:type="dxa"/>
            <w:gridSpan w:val="3"/>
            <w:tcBorders>
              <w:top w:val="single" w:sz="4" w:space="0" w:color="auto"/>
              <w:bottom w:val="single" w:sz="4" w:space="0" w:color="auto"/>
            </w:tcBorders>
          </w:tcPr>
          <w:p w14:paraId="4DB118FE" w14:textId="77777777" w:rsidR="00B269A8" w:rsidRPr="00307F9D" w:rsidRDefault="00B269A8" w:rsidP="00B269A8">
            <w:pPr>
              <w:pStyle w:val="a3"/>
              <w:tabs>
                <w:tab w:val="left" w:pos="1182"/>
              </w:tabs>
              <w:spacing w:line="273" w:lineRule="exact"/>
              <w:ind w:firstLine="0"/>
              <w:jc w:val="both"/>
              <w:rPr>
                <w:rFonts w:eastAsia="Batang"/>
                <w:lang w:eastAsia="ru-RU"/>
              </w:rPr>
            </w:pPr>
            <w:r w:rsidRPr="00307F9D">
              <w:rPr>
                <w:rFonts w:eastAsia="Batang"/>
                <w:lang w:eastAsia="ru-RU"/>
              </w:rPr>
              <w:t>Розпорядження голови районної державної адміністрації від 11.01.2024 №05/од-2024«Про затвердження Плану контролю за здійсненням органами місцевого самоврядування делегованих повноважень органів виконавчої влади на 2024 рік</w:t>
            </w:r>
          </w:p>
        </w:tc>
        <w:tc>
          <w:tcPr>
            <w:tcW w:w="2448" w:type="dxa"/>
            <w:gridSpan w:val="5"/>
            <w:tcBorders>
              <w:top w:val="single" w:sz="4" w:space="0" w:color="auto"/>
              <w:bottom w:val="single" w:sz="4" w:space="0" w:color="auto"/>
            </w:tcBorders>
          </w:tcPr>
          <w:p w14:paraId="1E18B419" w14:textId="77777777" w:rsidR="00B269A8" w:rsidRPr="00307F9D" w:rsidRDefault="00B269A8" w:rsidP="00B269A8">
            <w:pPr>
              <w:shd w:val="clear" w:color="auto" w:fill="FFFFFF"/>
              <w:ind w:left="102"/>
              <w:jc w:val="both"/>
              <w:rPr>
                <w:rFonts w:ascii="Times New Roman" w:eastAsia="Batang" w:hAnsi="Times New Roman"/>
                <w:lang w:eastAsia="ru-RU"/>
              </w:rPr>
            </w:pPr>
          </w:p>
          <w:p w14:paraId="72757DCF" w14:textId="512CB31F" w:rsidR="00B269A8" w:rsidRPr="00307F9D" w:rsidRDefault="00B269A8" w:rsidP="00B269A8">
            <w:pPr>
              <w:pStyle w:val="a3"/>
              <w:tabs>
                <w:tab w:val="left" w:pos="67"/>
              </w:tabs>
              <w:spacing w:line="273" w:lineRule="exact"/>
              <w:ind w:left="0" w:firstLine="0"/>
              <w:jc w:val="both"/>
              <w:rPr>
                <w:rFonts w:eastAsia="Batang"/>
                <w:lang w:eastAsia="ru-RU"/>
              </w:rPr>
            </w:pPr>
            <w:r>
              <w:rPr>
                <w:rFonts w:eastAsia="Batang"/>
                <w:lang w:eastAsia="ru-RU"/>
              </w:rPr>
              <w:t xml:space="preserve">Акт про </w:t>
            </w:r>
            <w:r w:rsidRPr="00307F9D">
              <w:rPr>
                <w:rFonts w:eastAsia="Batang"/>
                <w:lang w:eastAsia="ru-RU"/>
              </w:rPr>
              <w:t xml:space="preserve"> </w:t>
            </w:r>
            <w:proofErr w:type="spellStart"/>
            <w:r>
              <w:rPr>
                <w:rFonts w:eastAsia="Batang"/>
                <w:lang w:eastAsia="ru-RU"/>
              </w:rPr>
              <w:t>п</w:t>
            </w:r>
            <w:r w:rsidRPr="00307F9D">
              <w:rPr>
                <w:rFonts w:eastAsia="Batang"/>
                <w:lang w:eastAsia="ru-RU"/>
              </w:rPr>
              <w:t>ро</w:t>
            </w:r>
            <w:proofErr w:type="spellEnd"/>
            <w:r w:rsidRPr="00307F9D">
              <w:rPr>
                <w:rFonts w:eastAsia="Batang"/>
                <w:lang w:eastAsia="ru-RU"/>
              </w:rPr>
              <w:t xml:space="preserve"> проведення перевірок щодо здійснення органами місцевого самоврядування району делегованих повноважень органів виконавчої влади </w:t>
            </w:r>
          </w:p>
          <w:p w14:paraId="3CC13ED5" w14:textId="0816C314" w:rsidR="00B269A8" w:rsidRPr="00C3535B" w:rsidRDefault="00B269A8" w:rsidP="00B269A8">
            <w:pPr>
              <w:shd w:val="clear" w:color="auto" w:fill="FFFFFF"/>
              <w:ind w:left="102"/>
              <w:jc w:val="both"/>
              <w:rPr>
                <w:rFonts w:ascii="Times New Roman" w:eastAsia="Batang" w:hAnsi="Times New Roman"/>
                <w:lang w:eastAsia="ru-RU"/>
              </w:rPr>
            </w:pPr>
            <w:r w:rsidRPr="00C3535B">
              <w:rPr>
                <w:rFonts w:ascii="Times New Roman" w:eastAsia="Batang" w:hAnsi="Times New Roman"/>
                <w:lang w:eastAsia="ru-RU"/>
              </w:rPr>
              <w:t>від 25.03.2024 року</w:t>
            </w:r>
          </w:p>
          <w:p w14:paraId="5C943BEE" w14:textId="77777777" w:rsidR="00B269A8" w:rsidRPr="00307F9D" w:rsidRDefault="00B269A8" w:rsidP="00B269A8">
            <w:pPr>
              <w:pStyle w:val="a3"/>
              <w:tabs>
                <w:tab w:val="left" w:pos="1182"/>
              </w:tabs>
              <w:spacing w:line="273" w:lineRule="exact"/>
              <w:ind w:firstLine="0"/>
              <w:jc w:val="both"/>
              <w:rPr>
                <w:rFonts w:eastAsia="Batang"/>
                <w:lang w:eastAsia="ru-RU"/>
              </w:rPr>
            </w:pPr>
          </w:p>
        </w:tc>
        <w:tc>
          <w:tcPr>
            <w:tcW w:w="2145" w:type="dxa"/>
            <w:tcBorders>
              <w:top w:val="single" w:sz="4" w:space="0" w:color="auto"/>
              <w:bottom w:val="single" w:sz="4" w:space="0" w:color="auto"/>
              <w:right w:val="single" w:sz="6" w:space="0" w:color="auto"/>
            </w:tcBorders>
          </w:tcPr>
          <w:p w14:paraId="3DCC0F66"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bCs/>
              </w:rPr>
              <w:t xml:space="preserve">Керівник апарату </w:t>
            </w:r>
          </w:p>
        </w:tc>
      </w:tr>
      <w:tr w:rsidR="00B269A8" w:rsidRPr="00307F9D" w14:paraId="5A7DA024" w14:textId="77777777" w:rsidTr="007E3AF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7E2E8A53" w14:textId="77777777" w:rsidR="00B269A8" w:rsidRPr="00307F9D" w:rsidRDefault="00B269A8" w:rsidP="00B269A8">
            <w:pPr>
              <w:pStyle w:val="a3"/>
              <w:tabs>
                <w:tab w:val="left" w:pos="1182"/>
              </w:tabs>
              <w:spacing w:line="273" w:lineRule="exact"/>
              <w:ind w:left="1182" w:firstLine="0"/>
              <w:jc w:val="both"/>
              <w:rPr>
                <w:rFonts w:eastAsia="Batang"/>
                <w:color w:val="FF0000"/>
                <w:highlight w:val="cyan"/>
                <w:lang w:eastAsia="ru-RU"/>
              </w:rPr>
            </w:pPr>
            <w:r w:rsidRPr="00307F9D">
              <w:rPr>
                <w:rFonts w:eastAsia="Batang"/>
                <w:b/>
                <w:lang w:eastAsia="ru-RU"/>
              </w:rPr>
              <w:t xml:space="preserve">5. </w:t>
            </w:r>
            <w:r w:rsidRPr="00307F9D">
              <w:t xml:space="preserve"> </w:t>
            </w:r>
            <w:r w:rsidRPr="00307F9D">
              <w:rPr>
                <w:b/>
              </w:rPr>
              <w:t>Орг</w:t>
            </w:r>
            <w:r w:rsidRPr="00307F9D">
              <w:rPr>
                <w:b/>
                <w:spacing w:val="-2"/>
              </w:rPr>
              <w:t>а</w:t>
            </w:r>
            <w:r w:rsidRPr="00307F9D">
              <w:rPr>
                <w:b/>
              </w:rPr>
              <w:t>ні</w:t>
            </w:r>
            <w:r w:rsidRPr="00307F9D">
              <w:rPr>
                <w:b/>
                <w:spacing w:val="1"/>
              </w:rPr>
              <w:t>з</w:t>
            </w:r>
            <w:r w:rsidRPr="00307F9D">
              <w:rPr>
                <w:b/>
                <w:spacing w:val="-1"/>
              </w:rPr>
              <w:t>а</w:t>
            </w:r>
            <w:r w:rsidRPr="00307F9D">
              <w:rPr>
                <w:b/>
              </w:rPr>
              <w:t>ці</w:t>
            </w:r>
            <w:r w:rsidRPr="00307F9D">
              <w:rPr>
                <w:b/>
                <w:spacing w:val="-1"/>
              </w:rPr>
              <w:t>й</w:t>
            </w:r>
            <w:r w:rsidRPr="00307F9D">
              <w:rPr>
                <w:b/>
              </w:rPr>
              <w:t>ні</w:t>
            </w:r>
            <w:r w:rsidRPr="00307F9D">
              <w:rPr>
                <w:b/>
                <w:spacing w:val="-2"/>
              </w:rPr>
              <w:t xml:space="preserve"> </w:t>
            </w:r>
            <w:r w:rsidRPr="00307F9D">
              <w:rPr>
                <w:b/>
              </w:rPr>
              <w:t>з</w:t>
            </w:r>
            <w:r w:rsidRPr="00307F9D">
              <w:rPr>
                <w:b/>
                <w:spacing w:val="-1"/>
              </w:rPr>
              <w:t>а</w:t>
            </w:r>
            <w:r w:rsidRPr="00307F9D">
              <w:rPr>
                <w:b/>
                <w:spacing w:val="2"/>
              </w:rPr>
              <w:t>х</w:t>
            </w:r>
            <w:r w:rsidRPr="00307F9D">
              <w:rPr>
                <w:b/>
              </w:rPr>
              <w:t>о</w:t>
            </w:r>
            <w:r w:rsidRPr="00307F9D">
              <w:rPr>
                <w:b/>
                <w:spacing w:val="-3"/>
              </w:rPr>
              <w:t>д</w:t>
            </w:r>
            <w:r w:rsidRPr="00307F9D">
              <w:rPr>
                <w:b/>
              </w:rPr>
              <w:t>и</w:t>
            </w:r>
          </w:p>
        </w:tc>
      </w:tr>
      <w:tr w:rsidR="00B269A8" w:rsidRPr="00307F9D" w14:paraId="00123569"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0756703"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Контроль за обміном інформацією між Міністерством фінансів України та учасниками бюджетного процесу на місцевому рівні</w:t>
            </w:r>
          </w:p>
        </w:tc>
        <w:tc>
          <w:tcPr>
            <w:tcW w:w="4958" w:type="dxa"/>
            <w:gridSpan w:val="3"/>
            <w:tcBorders>
              <w:top w:val="single" w:sz="4" w:space="0" w:color="auto"/>
              <w:bottom w:val="single" w:sz="4" w:space="0" w:color="auto"/>
            </w:tcBorders>
          </w:tcPr>
          <w:p w14:paraId="52FDA113"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Наказ Міністерства фінансів України від 30.08.2021р. № 488 із змінами та доповненнями</w:t>
            </w:r>
          </w:p>
        </w:tc>
        <w:tc>
          <w:tcPr>
            <w:tcW w:w="2409" w:type="dxa"/>
            <w:gridSpan w:val="3"/>
            <w:tcBorders>
              <w:top w:val="single" w:sz="4" w:space="0" w:color="auto"/>
              <w:bottom w:val="single" w:sz="4" w:space="0" w:color="auto"/>
            </w:tcBorders>
          </w:tcPr>
          <w:p w14:paraId="67193E93" w14:textId="77777777" w:rsidR="00B269A8" w:rsidRPr="00307F9D" w:rsidRDefault="00B269A8" w:rsidP="00B269A8">
            <w:pPr>
              <w:shd w:val="clear" w:color="auto" w:fill="FFFFFF"/>
              <w:jc w:val="both"/>
              <w:rPr>
                <w:rFonts w:ascii="Times New Roman" w:eastAsia="Batang" w:hAnsi="Times New Roman"/>
                <w:lang w:eastAsia="ru-RU"/>
              </w:rPr>
            </w:pPr>
            <w:r>
              <w:rPr>
                <w:rFonts w:ascii="Times New Roman" w:eastAsia="Batang" w:hAnsi="Times New Roman"/>
                <w:lang w:eastAsia="ru-RU"/>
              </w:rPr>
              <w:t>Щомісяця впродовж кварталу до ІАС «</w:t>
            </w:r>
            <w:r>
              <w:rPr>
                <w:rFonts w:ascii="Times New Roman" w:eastAsia="Batang" w:hAnsi="Times New Roman"/>
                <w:lang w:val="en-US" w:eastAsia="ru-RU"/>
              </w:rPr>
              <w:t>LOGIKA</w:t>
            </w:r>
            <w:r>
              <w:rPr>
                <w:rFonts w:ascii="Times New Roman" w:eastAsia="Batang" w:hAnsi="Times New Roman"/>
                <w:lang w:eastAsia="ru-RU"/>
              </w:rPr>
              <w:t>» вчасно подавалися звіти та вносилася відповідна інформація, яка передбачена функціоналом програми.</w:t>
            </w:r>
          </w:p>
        </w:tc>
        <w:tc>
          <w:tcPr>
            <w:tcW w:w="2145" w:type="dxa"/>
            <w:tcBorders>
              <w:right w:val="single" w:sz="6" w:space="0" w:color="auto"/>
            </w:tcBorders>
          </w:tcPr>
          <w:p w14:paraId="4E828417"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B269A8" w:rsidRPr="00307F9D" w14:paraId="040D21A2"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597A275"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Організація особистих прийомів громадян керівництвом Роздільнянської районної державної адміністрації</w:t>
            </w:r>
          </w:p>
        </w:tc>
        <w:tc>
          <w:tcPr>
            <w:tcW w:w="4958" w:type="dxa"/>
            <w:gridSpan w:val="3"/>
            <w:tcBorders>
              <w:top w:val="single" w:sz="4" w:space="0" w:color="auto"/>
              <w:bottom w:val="single" w:sz="4" w:space="0" w:color="auto"/>
            </w:tcBorders>
          </w:tcPr>
          <w:p w14:paraId="35404DE1"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 xml:space="preserve">Закон України «Про звернення громадян», Указ Президента України від 07.02.2008 №109/2008 «Про першочергові заходи щодо забезпечення реалізації та гарантування </w:t>
            </w:r>
            <w:r w:rsidRPr="00307F9D">
              <w:rPr>
                <w:rFonts w:ascii="Times New Roman" w:eastAsia="Batang" w:hAnsi="Times New Roman"/>
                <w:lang w:eastAsia="ru-RU"/>
              </w:rPr>
              <w:lastRenderedPageBreak/>
              <w:t>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7EF87D03" w14:textId="77777777" w:rsidR="00B269A8" w:rsidRDefault="00B269A8" w:rsidP="00B269A8">
            <w:pPr>
              <w:shd w:val="clear" w:color="auto" w:fill="FFFFFF"/>
              <w:jc w:val="both"/>
              <w:rPr>
                <w:rFonts w:ascii="Times New Roman" w:eastAsia="Batang" w:hAnsi="Times New Roman"/>
                <w:lang w:eastAsia="ru-RU"/>
              </w:rPr>
            </w:pPr>
            <w:r w:rsidRPr="00A1369B">
              <w:rPr>
                <w:rFonts w:ascii="Times New Roman" w:eastAsia="Batang" w:hAnsi="Times New Roman"/>
                <w:lang w:eastAsia="ru-RU"/>
              </w:rPr>
              <w:lastRenderedPageBreak/>
              <w:t xml:space="preserve">Проведено </w:t>
            </w:r>
            <w:r>
              <w:rPr>
                <w:rFonts w:ascii="Times New Roman" w:eastAsia="Batang" w:hAnsi="Times New Roman"/>
                <w:lang w:eastAsia="ru-RU"/>
              </w:rPr>
              <w:t>6 особистих прийомів громадян</w:t>
            </w:r>
          </w:p>
          <w:p w14:paraId="1DE0D8D9" w14:textId="77777777" w:rsidR="00B269A8" w:rsidRPr="00307F9D" w:rsidRDefault="00B269A8" w:rsidP="00B269A8">
            <w:pPr>
              <w:shd w:val="clear" w:color="auto" w:fill="FFFFFF"/>
              <w:jc w:val="both"/>
              <w:rPr>
                <w:rFonts w:ascii="Times New Roman" w:eastAsia="Batang" w:hAnsi="Times New Roman"/>
                <w:lang w:eastAsia="ru-RU"/>
              </w:rPr>
            </w:pPr>
          </w:p>
        </w:tc>
        <w:tc>
          <w:tcPr>
            <w:tcW w:w="2145" w:type="dxa"/>
            <w:vMerge w:val="restart"/>
            <w:tcBorders>
              <w:right w:val="single" w:sz="6" w:space="0" w:color="auto"/>
            </w:tcBorders>
          </w:tcPr>
          <w:p w14:paraId="55EBC0F1"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p w14:paraId="5055BBA9"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07C5F9D2"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6CFF229"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 xml:space="preserve">Організація виїзних прийомів громадян </w:t>
            </w:r>
            <w:r w:rsidRPr="00307F9D">
              <w:rPr>
                <w:rFonts w:ascii="Times New Roman" w:hAnsi="Times New Roman"/>
              </w:rPr>
              <w:t xml:space="preserve"> </w:t>
            </w:r>
            <w:r w:rsidRPr="00307F9D">
              <w:rPr>
                <w:rFonts w:ascii="Times New Roman" w:eastAsia="Batang" w:hAnsi="Times New Roman"/>
                <w:lang w:eastAsia="ru-RU"/>
              </w:rPr>
              <w:t>керівництвом Роздільнянської районної державної адміністрації</w:t>
            </w:r>
          </w:p>
        </w:tc>
        <w:tc>
          <w:tcPr>
            <w:tcW w:w="4958" w:type="dxa"/>
            <w:gridSpan w:val="3"/>
            <w:tcBorders>
              <w:top w:val="single" w:sz="4" w:space="0" w:color="auto"/>
              <w:bottom w:val="single" w:sz="4" w:space="0" w:color="auto"/>
            </w:tcBorders>
          </w:tcPr>
          <w:p w14:paraId="7289CC1C"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2B68375F" w14:textId="77777777" w:rsidR="00B269A8" w:rsidRPr="00307F9D" w:rsidRDefault="00B269A8" w:rsidP="00B269A8">
            <w:pPr>
              <w:shd w:val="clear" w:color="auto" w:fill="FFFFFF"/>
              <w:jc w:val="both"/>
              <w:rPr>
                <w:rFonts w:ascii="Times New Roman" w:eastAsia="Batang" w:hAnsi="Times New Roman"/>
                <w:lang w:eastAsia="ru-RU"/>
              </w:rPr>
            </w:pPr>
            <w:r w:rsidRPr="00A1369B">
              <w:rPr>
                <w:rFonts w:ascii="Times New Roman" w:eastAsia="Batang" w:hAnsi="Times New Roman"/>
                <w:lang w:eastAsia="ru-RU"/>
              </w:rPr>
              <w:t>Проведено 12 виїзних прийомів</w:t>
            </w:r>
          </w:p>
        </w:tc>
        <w:tc>
          <w:tcPr>
            <w:tcW w:w="2145" w:type="dxa"/>
            <w:vMerge/>
            <w:tcBorders>
              <w:right w:val="single" w:sz="6" w:space="0" w:color="auto"/>
            </w:tcBorders>
          </w:tcPr>
          <w:p w14:paraId="58211240"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C7A3CBD"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10D953A"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Засідання комісії з питань ТЕБ та НС</w:t>
            </w:r>
          </w:p>
        </w:tc>
        <w:tc>
          <w:tcPr>
            <w:tcW w:w="4958" w:type="dxa"/>
            <w:gridSpan w:val="3"/>
            <w:tcBorders>
              <w:top w:val="single" w:sz="4" w:space="0" w:color="auto"/>
              <w:bottom w:val="single" w:sz="4" w:space="0" w:color="auto"/>
            </w:tcBorders>
          </w:tcPr>
          <w:p w14:paraId="1122A4CB"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План роботи комісії на 2024 рік;</w:t>
            </w:r>
          </w:p>
          <w:p w14:paraId="7918C799"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Протокольні рішення комісії з питань ТЕБ та НС обласної  військової адміністрації</w:t>
            </w:r>
          </w:p>
          <w:p w14:paraId="46AE4034" w14:textId="77777777" w:rsidR="00B269A8" w:rsidRPr="00307F9D" w:rsidRDefault="00B269A8" w:rsidP="00B269A8">
            <w:pPr>
              <w:shd w:val="clear" w:color="auto" w:fill="FFFFFF"/>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14:paraId="25E1DC0A" w14:textId="77777777" w:rsidR="00B269A8" w:rsidRPr="007278D2" w:rsidRDefault="00B269A8" w:rsidP="00B269A8">
            <w:pPr>
              <w:shd w:val="clear" w:color="auto" w:fill="FFFFFF"/>
              <w:jc w:val="both"/>
              <w:rPr>
                <w:rFonts w:ascii="Times New Roman" w:eastAsia="Batang" w:hAnsi="Times New Roman"/>
                <w:lang w:eastAsia="ru-RU"/>
              </w:rPr>
            </w:pPr>
            <w:r w:rsidRPr="007278D2">
              <w:rPr>
                <w:rFonts w:ascii="Times New Roman" w:eastAsia="Batang" w:hAnsi="Times New Roman"/>
                <w:lang w:eastAsia="ru-RU"/>
              </w:rPr>
              <w:t>01.02.2024 року</w:t>
            </w:r>
          </w:p>
          <w:p w14:paraId="64C33A9B" w14:textId="77777777" w:rsidR="00B269A8" w:rsidRPr="007278D2" w:rsidRDefault="00B269A8" w:rsidP="00B269A8">
            <w:pPr>
              <w:rPr>
                <w:rFonts w:ascii="Times New Roman" w:hAnsi="Times New Roman"/>
                <w:bCs/>
              </w:rPr>
            </w:pPr>
            <w:r w:rsidRPr="007278D2">
              <w:rPr>
                <w:rFonts w:ascii="Times New Roman" w:hAnsi="Times New Roman"/>
                <w:bCs/>
              </w:rPr>
              <w:t>22.02.2024 року</w:t>
            </w:r>
          </w:p>
          <w:p w14:paraId="30AC3762" w14:textId="77777777" w:rsidR="00B269A8" w:rsidRPr="007278D2" w:rsidRDefault="00B269A8" w:rsidP="00B269A8">
            <w:pPr>
              <w:rPr>
                <w:rFonts w:ascii="Times New Roman" w:hAnsi="Times New Roman"/>
                <w:lang w:eastAsia="uk-UA"/>
              </w:rPr>
            </w:pPr>
            <w:r w:rsidRPr="007278D2">
              <w:rPr>
                <w:rFonts w:ascii="Times New Roman" w:hAnsi="Times New Roman"/>
                <w:lang w:eastAsia="uk-UA"/>
              </w:rPr>
              <w:t>07.03 2024 року</w:t>
            </w:r>
          </w:p>
          <w:p w14:paraId="59D573BB" w14:textId="77777777" w:rsidR="00B269A8" w:rsidRPr="007278D2" w:rsidRDefault="00B269A8" w:rsidP="00B269A8">
            <w:pPr>
              <w:shd w:val="clear" w:color="auto" w:fill="FFFFFF"/>
              <w:jc w:val="both"/>
              <w:rPr>
                <w:rFonts w:ascii="Times New Roman" w:eastAsia="Batang" w:hAnsi="Times New Roman"/>
                <w:lang w:eastAsia="ru-RU"/>
              </w:rPr>
            </w:pPr>
            <w:r w:rsidRPr="007278D2">
              <w:rPr>
                <w:rFonts w:ascii="Times New Roman" w:hAnsi="Times New Roman"/>
                <w:lang w:eastAsia="uk-UA"/>
              </w:rPr>
              <w:t>22.03. 2024 року</w:t>
            </w:r>
          </w:p>
        </w:tc>
        <w:tc>
          <w:tcPr>
            <w:tcW w:w="2145" w:type="dxa"/>
            <w:vMerge w:val="restart"/>
            <w:tcBorders>
              <w:right w:val="single" w:sz="6" w:space="0" w:color="auto"/>
            </w:tcBorders>
          </w:tcPr>
          <w:p w14:paraId="6CC5B18F" w14:textId="77777777" w:rsidR="00B269A8" w:rsidRPr="00307F9D" w:rsidRDefault="00B269A8" w:rsidP="00B269A8">
            <w:pPr>
              <w:spacing w:before="120"/>
              <w:jc w:val="both"/>
              <w:rPr>
                <w:rFonts w:ascii="Times New Roman" w:hAnsi="Times New Roman"/>
                <w:bCs/>
              </w:rPr>
            </w:pPr>
            <w:r w:rsidRPr="00307F9D">
              <w:rPr>
                <w:rFonts w:ascii="Times New Roman" w:hAnsi="Times New Roman"/>
                <w:bCs/>
              </w:rPr>
              <w:t xml:space="preserve">Сектор з питань оборонної роботи та цивільного захисту </w:t>
            </w:r>
          </w:p>
          <w:p w14:paraId="7739B8FA"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0CA3E4A0"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8790A7B"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 xml:space="preserve">Проведення робочих нарад з керівниками правоохоронних органів, представників військових частин  </w:t>
            </w:r>
          </w:p>
        </w:tc>
        <w:tc>
          <w:tcPr>
            <w:tcW w:w="4958" w:type="dxa"/>
            <w:gridSpan w:val="3"/>
            <w:tcBorders>
              <w:top w:val="single" w:sz="4" w:space="0" w:color="auto"/>
              <w:bottom w:val="single" w:sz="4" w:space="0" w:color="auto"/>
            </w:tcBorders>
          </w:tcPr>
          <w:p w14:paraId="5693F935" w14:textId="77777777" w:rsidR="00B269A8" w:rsidRPr="00307F9D" w:rsidRDefault="00B269A8" w:rsidP="00B269A8">
            <w:pPr>
              <w:jc w:val="both"/>
              <w:rPr>
                <w:rFonts w:ascii="Times New Roman" w:hAnsi="Times New Roman"/>
              </w:rPr>
            </w:pPr>
            <w:r w:rsidRPr="00307F9D">
              <w:rPr>
                <w:rFonts w:ascii="Times New Roman" w:hAnsi="Times New Roman"/>
              </w:rPr>
              <w:t>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w:t>
            </w:r>
          </w:p>
          <w:p w14:paraId="05CC4F15"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hAnsi="Times New Roman"/>
              </w:rPr>
              <w:t xml:space="preserve">    </w:t>
            </w:r>
          </w:p>
        </w:tc>
        <w:tc>
          <w:tcPr>
            <w:tcW w:w="2409" w:type="dxa"/>
            <w:gridSpan w:val="3"/>
            <w:tcBorders>
              <w:top w:val="single" w:sz="4" w:space="0" w:color="auto"/>
              <w:bottom w:val="single" w:sz="4" w:space="0" w:color="auto"/>
            </w:tcBorders>
          </w:tcPr>
          <w:p w14:paraId="0A029087" w14:textId="77777777" w:rsidR="00B269A8" w:rsidRPr="007278D2" w:rsidRDefault="00B269A8" w:rsidP="00B269A8">
            <w:pPr>
              <w:shd w:val="clear" w:color="auto" w:fill="FFFFFF"/>
              <w:jc w:val="both"/>
              <w:rPr>
                <w:rFonts w:ascii="Times New Roman" w:eastAsia="Batang" w:hAnsi="Times New Roman"/>
                <w:lang w:eastAsia="ru-RU"/>
              </w:rPr>
            </w:pPr>
            <w:r w:rsidRPr="007278D2">
              <w:rPr>
                <w:rFonts w:ascii="Times New Roman" w:hAnsi="Times New Roman"/>
              </w:rPr>
              <w:t>Проводились щосереди</w:t>
            </w:r>
          </w:p>
        </w:tc>
        <w:tc>
          <w:tcPr>
            <w:tcW w:w="2145" w:type="dxa"/>
            <w:vMerge/>
            <w:tcBorders>
              <w:right w:val="single" w:sz="6" w:space="0" w:color="auto"/>
            </w:tcBorders>
          </w:tcPr>
          <w:p w14:paraId="1F6F51DA"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2281BAF5"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6868C18" w14:textId="77777777" w:rsidR="00B269A8" w:rsidRPr="00307F9D" w:rsidRDefault="00B269A8" w:rsidP="00B269A8">
            <w:pPr>
              <w:jc w:val="both"/>
              <w:rPr>
                <w:rFonts w:ascii="Times New Roman" w:hAnsi="Times New Roman"/>
              </w:rPr>
            </w:pPr>
            <w:r w:rsidRPr="00307F9D">
              <w:rPr>
                <w:rFonts w:ascii="Times New Roman" w:hAnsi="Times New Roman"/>
              </w:rPr>
              <w:t>Проведення перевірки стану захисних споруд цивільного захисту</w:t>
            </w:r>
          </w:p>
        </w:tc>
        <w:tc>
          <w:tcPr>
            <w:tcW w:w="4958" w:type="dxa"/>
            <w:gridSpan w:val="3"/>
            <w:tcBorders>
              <w:top w:val="single" w:sz="4" w:space="0" w:color="auto"/>
              <w:bottom w:val="single" w:sz="4" w:space="0" w:color="auto"/>
            </w:tcBorders>
          </w:tcPr>
          <w:p w14:paraId="72B93082" w14:textId="77777777" w:rsidR="00B269A8" w:rsidRPr="00307F9D" w:rsidRDefault="00B269A8" w:rsidP="00B269A8">
            <w:pPr>
              <w:jc w:val="both"/>
              <w:rPr>
                <w:rFonts w:ascii="Times New Roman" w:hAnsi="Times New Roman"/>
              </w:rPr>
            </w:pPr>
            <w:r w:rsidRPr="00307F9D">
              <w:rPr>
                <w:rFonts w:ascii="Times New Roman" w:hAnsi="Times New Roman"/>
              </w:rPr>
              <w:t>Виконання рішення протоколу комісії ТЕБ та НС Одеської обласної державної адміністрації №7 від 17.07.2023 року</w:t>
            </w:r>
          </w:p>
        </w:tc>
        <w:tc>
          <w:tcPr>
            <w:tcW w:w="2409" w:type="dxa"/>
            <w:gridSpan w:val="3"/>
            <w:tcBorders>
              <w:top w:val="single" w:sz="4" w:space="0" w:color="auto"/>
              <w:bottom w:val="single" w:sz="4" w:space="0" w:color="auto"/>
            </w:tcBorders>
          </w:tcPr>
          <w:p w14:paraId="4586E97B" w14:textId="77777777" w:rsidR="00B269A8" w:rsidRPr="007278D2" w:rsidRDefault="00B269A8" w:rsidP="00B269A8">
            <w:pPr>
              <w:shd w:val="clear" w:color="auto" w:fill="FFFFFF"/>
              <w:jc w:val="both"/>
              <w:rPr>
                <w:rFonts w:ascii="Times New Roman" w:hAnsi="Times New Roman"/>
              </w:rPr>
            </w:pPr>
            <w:r w:rsidRPr="007278D2">
              <w:rPr>
                <w:rFonts w:ascii="Times New Roman" w:hAnsi="Times New Roman"/>
              </w:rPr>
              <w:t>Направлені результати перевірок до Департаменту цивільного захисту, оборонної роботи та взаємодії з правоохоронними органами 22.03.2024 року</w:t>
            </w:r>
          </w:p>
        </w:tc>
        <w:tc>
          <w:tcPr>
            <w:tcW w:w="2145" w:type="dxa"/>
            <w:vMerge/>
            <w:tcBorders>
              <w:right w:val="single" w:sz="6" w:space="0" w:color="auto"/>
            </w:tcBorders>
          </w:tcPr>
          <w:p w14:paraId="63B7F011"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4E8B4D64"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65EE095E" w14:textId="77777777" w:rsidR="00B269A8" w:rsidRPr="00307F9D" w:rsidRDefault="00B269A8" w:rsidP="00B269A8">
            <w:pPr>
              <w:jc w:val="both"/>
              <w:rPr>
                <w:rFonts w:ascii="Times New Roman" w:hAnsi="Times New Roman"/>
              </w:rPr>
            </w:pPr>
            <w:r w:rsidRPr="00307F9D">
              <w:rPr>
                <w:rFonts w:ascii="Times New Roman" w:hAnsi="Times New Roman"/>
              </w:rPr>
              <w:t xml:space="preserve">   Об’єктивно, всебічно і своєчасно перевіряти заяви чи скарги. Забезпечувати поновлення порушених прав, реальне виконання прийнятих у зв’язку з заявою чи скаргою </w:t>
            </w:r>
            <w:r w:rsidRPr="00307F9D">
              <w:rPr>
                <w:rFonts w:ascii="Times New Roman" w:hAnsi="Times New Roman"/>
              </w:rPr>
              <w:lastRenderedPageBreak/>
              <w:t xml:space="preserve">рішень. Письмово повідомляти громадянина про результати перевірки заяви чи скарги і суть прийнятого рішення;     </w:t>
            </w:r>
          </w:p>
        </w:tc>
        <w:tc>
          <w:tcPr>
            <w:tcW w:w="4958" w:type="dxa"/>
            <w:gridSpan w:val="3"/>
            <w:tcBorders>
              <w:top w:val="single" w:sz="4" w:space="0" w:color="auto"/>
              <w:bottom w:val="single" w:sz="4" w:space="0" w:color="auto"/>
            </w:tcBorders>
            <w:vAlign w:val="center"/>
          </w:tcPr>
          <w:p w14:paraId="77EA361C" w14:textId="77777777" w:rsidR="00B269A8" w:rsidRPr="00307F9D" w:rsidRDefault="00B269A8" w:rsidP="00B269A8">
            <w:pPr>
              <w:jc w:val="both"/>
              <w:rPr>
                <w:rFonts w:ascii="Times New Roman" w:hAnsi="Times New Roman"/>
              </w:rPr>
            </w:pPr>
            <w:r w:rsidRPr="00307F9D">
              <w:rPr>
                <w:rFonts w:ascii="Times New Roman" w:hAnsi="Times New Roman"/>
              </w:rPr>
              <w:lastRenderedPageBreak/>
              <w:t xml:space="preserve">   Закон України «Про звернення громадян»</w:t>
            </w:r>
          </w:p>
        </w:tc>
        <w:tc>
          <w:tcPr>
            <w:tcW w:w="2409" w:type="dxa"/>
            <w:gridSpan w:val="3"/>
            <w:tcBorders>
              <w:top w:val="single" w:sz="4" w:space="0" w:color="auto"/>
              <w:bottom w:val="single" w:sz="4" w:space="0" w:color="auto"/>
            </w:tcBorders>
            <w:vAlign w:val="center"/>
          </w:tcPr>
          <w:p w14:paraId="6F2ABDA4"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t>Виконується постійно</w:t>
            </w:r>
          </w:p>
        </w:tc>
        <w:tc>
          <w:tcPr>
            <w:tcW w:w="2145" w:type="dxa"/>
            <w:vMerge w:val="restart"/>
            <w:tcBorders>
              <w:right w:val="single" w:sz="6" w:space="0" w:color="auto"/>
            </w:tcBorders>
          </w:tcPr>
          <w:p w14:paraId="55BA24F4" w14:textId="77777777" w:rsidR="00B269A8" w:rsidRPr="00307F9D" w:rsidRDefault="00B269A8" w:rsidP="00B269A8">
            <w:pPr>
              <w:shd w:val="clear" w:color="auto" w:fill="FFFFFF"/>
              <w:jc w:val="both"/>
              <w:rPr>
                <w:rFonts w:ascii="Times New Roman" w:eastAsia="Batang" w:hAnsi="Times New Roman"/>
                <w:lang w:eastAsia="ru-RU"/>
              </w:rPr>
            </w:pPr>
          </w:p>
          <w:p w14:paraId="61287F87" w14:textId="77777777" w:rsidR="00B269A8" w:rsidRPr="00307F9D" w:rsidRDefault="00B269A8" w:rsidP="00B269A8">
            <w:pPr>
              <w:shd w:val="clear" w:color="auto" w:fill="FFFFFF"/>
              <w:jc w:val="both"/>
              <w:rPr>
                <w:rFonts w:ascii="Times New Roman" w:eastAsia="Batang" w:hAnsi="Times New Roman"/>
                <w:lang w:eastAsia="ru-RU"/>
              </w:rPr>
            </w:pPr>
          </w:p>
          <w:p w14:paraId="69B1448B" w14:textId="77777777" w:rsidR="00B269A8" w:rsidRPr="00307F9D" w:rsidRDefault="00B269A8" w:rsidP="00B269A8">
            <w:pPr>
              <w:shd w:val="clear" w:color="auto" w:fill="FFFFFF"/>
              <w:jc w:val="both"/>
              <w:rPr>
                <w:rFonts w:ascii="Times New Roman" w:eastAsia="Batang" w:hAnsi="Times New Roman"/>
                <w:lang w:eastAsia="ru-RU"/>
              </w:rPr>
            </w:pPr>
          </w:p>
          <w:p w14:paraId="509F74EB" w14:textId="77777777" w:rsidR="00B269A8" w:rsidRPr="00307F9D" w:rsidRDefault="00B269A8" w:rsidP="00B269A8">
            <w:pPr>
              <w:shd w:val="clear" w:color="auto" w:fill="FFFFFF"/>
              <w:jc w:val="both"/>
              <w:rPr>
                <w:rFonts w:ascii="Times New Roman" w:eastAsia="Batang" w:hAnsi="Times New Roman"/>
                <w:lang w:eastAsia="ru-RU"/>
              </w:rPr>
            </w:pPr>
          </w:p>
          <w:p w14:paraId="10552ED8" w14:textId="77777777" w:rsidR="00B269A8" w:rsidRPr="00307F9D" w:rsidRDefault="00B269A8" w:rsidP="00B269A8">
            <w:pPr>
              <w:shd w:val="clear" w:color="auto" w:fill="FFFFFF"/>
              <w:jc w:val="both"/>
              <w:rPr>
                <w:rFonts w:ascii="Times New Roman" w:eastAsia="Batang" w:hAnsi="Times New Roman"/>
                <w:lang w:eastAsia="ru-RU"/>
              </w:rPr>
            </w:pPr>
          </w:p>
          <w:p w14:paraId="2EF2D548" w14:textId="77777777" w:rsidR="00B269A8" w:rsidRPr="00307F9D" w:rsidRDefault="00B269A8" w:rsidP="00B269A8">
            <w:pPr>
              <w:shd w:val="clear" w:color="auto" w:fill="FFFFFF"/>
              <w:jc w:val="both"/>
              <w:rPr>
                <w:rFonts w:ascii="Times New Roman" w:eastAsia="Batang" w:hAnsi="Times New Roman"/>
                <w:lang w:eastAsia="ru-RU"/>
              </w:rPr>
            </w:pPr>
          </w:p>
          <w:p w14:paraId="34ED0991" w14:textId="77777777" w:rsidR="00B269A8" w:rsidRPr="00307F9D" w:rsidRDefault="00B269A8" w:rsidP="00B269A8">
            <w:pPr>
              <w:shd w:val="clear" w:color="auto" w:fill="FFFFFF"/>
              <w:jc w:val="both"/>
              <w:rPr>
                <w:rFonts w:ascii="Times New Roman" w:eastAsia="Batang" w:hAnsi="Times New Roman"/>
                <w:lang w:eastAsia="ru-RU"/>
              </w:rPr>
            </w:pPr>
          </w:p>
          <w:p w14:paraId="0494D46C" w14:textId="77777777" w:rsidR="00B269A8" w:rsidRPr="00307F9D" w:rsidRDefault="00B269A8" w:rsidP="00B269A8">
            <w:pPr>
              <w:shd w:val="clear" w:color="auto" w:fill="FFFFFF"/>
              <w:jc w:val="both"/>
              <w:rPr>
                <w:rFonts w:ascii="Times New Roman" w:eastAsia="Batang" w:hAnsi="Times New Roman"/>
                <w:lang w:eastAsia="ru-RU"/>
              </w:rPr>
            </w:pPr>
          </w:p>
          <w:p w14:paraId="5CA5F76B" w14:textId="77777777" w:rsidR="00B269A8" w:rsidRPr="00307F9D" w:rsidRDefault="00B269A8" w:rsidP="00B269A8">
            <w:pPr>
              <w:shd w:val="clear" w:color="auto" w:fill="FFFFFF"/>
              <w:jc w:val="both"/>
              <w:rPr>
                <w:rFonts w:ascii="Times New Roman" w:eastAsia="Batang" w:hAnsi="Times New Roman"/>
                <w:lang w:eastAsia="ru-RU"/>
              </w:rPr>
            </w:pPr>
          </w:p>
          <w:p w14:paraId="6611A8F3"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r w:rsidRPr="00307F9D">
              <w:rPr>
                <w:rFonts w:ascii="Times New Roman" w:hAnsi="Times New Roman"/>
              </w:rPr>
              <w:t xml:space="preserve">  </w:t>
            </w:r>
          </w:p>
        </w:tc>
      </w:tr>
      <w:tr w:rsidR="00B269A8" w:rsidRPr="00307F9D" w14:paraId="0965E631"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124CA5F" w14:textId="77777777" w:rsidR="00B269A8" w:rsidRPr="00307F9D" w:rsidRDefault="00B269A8" w:rsidP="00B269A8">
            <w:pPr>
              <w:jc w:val="both"/>
              <w:rPr>
                <w:rFonts w:ascii="Times New Roman" w:hAnsi="Times New Roman"/>
              </w:rPr>
            </w:pPr>
            <w:r w:rsidRPr="00307F9D">
              <w:rPr>
                <w:rFonts w:ascii="Times New Roman" w:hAnsi="Times New Roman"/>
              </w:rPr>
              <w:lastRenderedPageBreak/>
              <w:t xml:space="preserve">   Здійснення заходів щодо запобігання і протидії корупції або прийняття участі у їх здійсненні у межах повноважень, визначених законами та іншими виданими на їх основі нормативно-правовими актами.</w:t>
            </w:r>
          </w:p>
        </w:tc>
        <w:tc>
          <w:tcPr>
            <w:tcW w:w="4958" w:type="dxa"/>
            <w:gridSpan w:val="3"/>
            <w:tcBorders>
              <w:top w:val="single" w:sz="4" w:space="0" w:color="auto"/>
              <w:bottom w:val="single" w:sz="4" w:space="0" w:color="auto"/>
            </w:tcBorders>
            <w:vAlign w:val="center"/>
          </w:tcPr>
          <w:p w14:paraId="0B747E93" w14:textId="77777777" w:rsidR="00B269A8" w:rsidRPr="00307F9D" w:rsidRDefault="00B269A8" w:rsidP="00B269A8">
            <w:pPr>
              <w:jc w:val="both"/>
              <w:rPr>
                <w:rFonts w:ascii="Times New Roman" w:hAnsi="Times New Roman"/>
              </w:rPr>
            </w:pPr>
            <w:r w:rsidRPr="00307F9D">
              <w:rPr>
                <w:rFonts w:ascii="Times New Roman" w:hAnsi="Times New Roman"/>
              </w:rPr>
              <w:t xml:space="preserve">     Закон України «Про запобігання корупції» від 14 жовтня 2014 року № 1700-VІІ</w:t>
            </w:r>
          </w:p>
        </w:tc>
        <w:tc>
          <w:tcPr>
            <w:tcW w:w="2409" w:type="dxa"/>
            <w:gridSpan w:val="3"/>
            <w:tcBorders>
              <w:top w:val="single" w:sz="4" w:space="0" w:color="auto"/>
              <w:bottom w:val="single" w:sz="4" w:space="0" w:color="auto"/>
            </w:tcBorders>
            <w:vAlign w:val="center"/>
          </w:tcPr>
          <w:p w14:paraId="0F287BA3"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t>Виконується постійно</w:t>
            </w:r>
          </w:p>
        </w:tc>
        <w:tc>
          <w:tcPr>
            <w:tcW w:w="2145" w:type="dxa"/>
            <w:vMerge/>
            <w:tcBorders>
              <w:right w:val="single" w:sz="6" w:space="0" w:color="auto"/>
            </w:tcBorders>
            <w:vAlign w:val="center"/>
          </w:tcPr>
          <w:p w14:paraId="1F1BD277"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1EBBF143"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53C99CE" w14:textId="77777777" w:rsidR="00B269A8" w:rsidRPr="00307F9D" w:rsidRDefault="00B269A8" w:rsidP="00B269A8">
            <w:pPr>
              <w:pStyle w:val="a3"/>
              <w:snapToGrid w:val="0"/>
              <w:ind w:left="135" w:right="141" w:firstLine="0"/>
              <w:jc w:val="both"/>
            </w:pPr>
            <w:r w:rsidRPr="00307F9D">
              <w:t xml:space="preserve">Систематично та </w:t>
            </w:r>
            <w:proofErr w:type="spellStart"/>
            <w:r w:rsidRPr="00307F9D">
              <w:t>оперативно</w:t>
            </w:r>
            <w:proofErr w:type="spellEnd"/>
            <w:r w:rsidRPr="00307F9D">
              <w:t xml:space="preserve"> оприлюднювати в районній газеті „Вперед” та на офіційному веб-сайті районної державної адміністрації інформацію про: діяльність управління, нормативно-правові акти, перелік та умови отримання послуг, які надаються управлінням соціального захисту населення.  </w:t>
            </w:r>
          </w:p>
          <w:p w14:paraId="20E52990" w14:textId="77777777" w:rsidR="00B269A8" w:rsidRPr="00307F9D" w:rsidRDefault="00B269A8" w:rsidP="00B269A8">
            <w:pPr>
              <w:pStyle w:val="a3"/>
              <w:snapToGrid w:val="0"/>
              <w:ind w:left="135" w:right="141"/>
              <w:jc w:val="both"/>
            </w:pPr>
            <w:r w:rsidRPr="00307F9D">
              <w:t xml:space="preserve">     Вести облік запитів на інформацію.</w:t>
            </w:r>
          </w:p>
          <w:p w14:paraId="127835DC" w14:textId="77777777" w:rsidR="00B269A8" w:rsidRPr="00307F9D" w:rsidRDefault="00B269A8" w:rsidP="00B269A8">
            <w:pPr>
              <w:jc w:val="both"/>
              <w:rPr>
                <w:rFonts w:ascii="Times New Roman" w:hAnsi="Times New Roman"/>
              </w:rPr>
            </w:pPr>
            <w:r w:rsidRPr="00307F9D">
              <w:rPr>
                <w:rFonts w:ascii="Times New Roman" w:hAnsi="Times New Roman"/>
              </w:rPr>
              <w:t xml:space="preserve">     Надавати достовірну, точну та повну інформацію, а також у разі потреби перевіряти правильність та об’єктивність наданої інформації.</w:t>
            </w:r>
          </w:p>
        </w:tc>
        <w:tc>
          <w:tcPr>
            <w:tcW w:w="4958" w:type="dxa"/>
            <w:gridSpan w:val="3"/>
            <w:tcBorders>
              <w:top w:val="single" w:sz="4" w:space="0" w:color="auto"/>
              <w:bottom w:val="single" w:sz="4" w:space="0" w:color="auto"/>
            </w:tcBorders>
            <w:vAlign w:val="center"/>
          </w:tcPr>
          <w:p w14:paraId="28B6E368" w14:textId="77777777" w:rsidR="00B269A8" w:rsidRPr="00307F9D" w:rsidRDefault="00B269A8" w:rsidP="00B269A8">
            <w:pPr>
              <w:jc w:val="both"/>
              <w:rPr>
                <w:rFonts w:ascii="Times New Roman" w:hAnsi="Times New Roman"/>
              </w:rPr>
            </w:pPr>
            <w:r w:rsidRPr="00307F9D">
              <w:rPr>
                <w:rFonts w:ascii="Times New Roman" w:hAnsi="Times New Roman"/>
              </w:rPr>
              <w:t>Закон України „Про доступ до публічної інформації” від 13 січня 2011 року № 2939</w:t>
            </w:r>
            <w:r w:rsidRPr="00307F9D">
              <w:rPr>
                <w:rFonts w:ascii="Times New Roman" w:hAnsi="Times New Roman"/>
                <w:color w:val="000000"/>
                <w:shd w:val="clear" w:color="auto" w:fill="F7F7F7"/>
              </w:rPr>
              <w:t>-VI</w:t>
            </w:r>
          </w:p>
        </w:tc>
        <w:tc>
          <w:tcPr>
            <w:tcW w:w="2409" w:type="dxa"/>
            <w:gridSpan w:val="3"/>
            <w:tcBorders>
              <w:top w:val="single" w:sz="4" w:space="0" w:color="auto"/>
              <w:bottom w:val="single" w:sz="4" w:space="0" w:color="auto"/>
            </w:tcBorders>
            <w:vAlign w:val="center"/>
          </w:tcPr>
          <w:p w14:paraId="0B3EE640"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t>Виконується постійно</w:t>
            </w:r>
          </w:p>
        </w:tc>
        <w:tc>
          <w:tcPr>
            <w:tcW w:w="2145" w:type="dxa"/>
            <w:vMerge/>
            <w:tcBorders>
              <w:right w:val="single" w:sz="6" w:space="0" w:color="auto"/>
            </w:tcBorders>
            <w:vAlign w:val="center"/>
          </w:tcPr>
          <w:p w14:paraId="0713D416"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E75C8D4"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B2363B2" w14:textId="77777777" w:rsidR="00B269A8" w:rsidRPr="00307F9D" w:rsidRDefault="00B269A8" w:rsidP="00B269A8">
            <w:pPr>
              <w:jc w:val="both"/>
              <w:rPr>
                <w:rFonts w:ascii="Times New Roman" w:hAnsi="Times New Roman"/>
              </w:rPr>
            </w:pPr>
            <w:r w:rsidRPr="00307F9D">
              <w:rPr>
                <w:rFonts w:ascii="Times New Roman" w:hAnsi="Times New Roman"/>
              </w:rPr>
              <w:t xml:space="preserve">Вжиття заходів та забезпечення надання належної соціальної, правової, медичної та психологічної допомоги особам, з урахуванням внутрішньо переміщених осіб, постраждалим від сексуального насильства, вчиненого представниками держави-агресора та особам, які незаконно утримувались або перебували в полоні. </w:t>
            </w:r>
          </w:p>
        </w:tc>
        <w:tc>
          <w:tcPr>
            <w:tcW w:w="4958" w:type="dxa"/>
            <w:gridSpan w:val="3"/>
            <w:tcBorders>
              <w:top w:val="single" w:sz="4" w:space="0" w:color="auto"/>
              <w:bottom w:val="single" w:sz="4" w:space="0" w:color="auto"/>
            </w:tcBorders>
            <w:vAlign w:val="center"/>
          </w:tcPr>
          <w:p w14:paraId="07B45AAA" w14:textId="77777777" w:rsidR="00B269A8" w:rsidRPr="00307F9D" w:rsidRDefault="00B269A8" w:rsidP="00B269A8">
            <w:pPr>
              <w:jc w:val="both"/>
              <w:rPr>
                <w:rFonts w:ascii="Times New Roman" w:hAnsi="Times New Roman"/>
              </w:rPr>
            </w:pPr>
            <w:r w:rsidRPr="00307F9D">
              <w:rPr>
                <w:rFonts w:ascii="Times New Roman" w:hAnsi="Times New Roman"/>
              </w:rPr>
              <w:t xml:space="preserve">Доручення Віце-прем’єр-міністра з питань європейської та євроатлантичної інтеграції України від 19.05.2022 № 12494/0/1-22 </w:t>
            </w:r>
          </w:p>
        </w:tc>
        <w:tc>
          <w:tcPr>
            <w:tcW w:w="2409" w:type="dxa"/>
            <w:gridSpan w:val="3"/>
            <w:tcBorders>
              <w:top w:val="single" w:sz="4" w:space="0" w:color="auto"/>
              <w:bottom w:val="single" w:sz="4" w:space="0" w:color="auto"/>
            </w:tcBorders>
            <w:vAlign w:val="center"/>
          </w:tcPr>
          <w:p w14:paraId="2D06EBAC"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t>Виконується постійно</w:t>
            </w:r>
          </w:p>
        </w:tc>
        <w:tc>
          <w:tcPr>
            <w:tcW w:w="2145" w:type="dxa"/>
            <w:vMerge w:val="restart"/>
            <w:tcBorders>
              <w:top w:val="nil"/>
              <w:right w:val="single" w:sz="6" w:space="0" w:color="auto"/>
            </w:tcBorders>
            <w:vAlign w:val="center"/>
          </w:tcPr>
          <w:p w14:paraId="7D8BFCFF"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B269A8" w:rsidRPr="00307F9D" w14:paraId="11E0F8D8"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07A67983" w14:textId="77777777" w:rsidR="00B269A8" w:rsidRPr="00307F9D" w:rsidRDefault="00B269A8" w:rsidP="00B269A8">
            <w:pPr>
              <w:pStyle w:val="a3"/>
              <w:snapToGrid w:val="0"/>
              <w:ind w:left="142" w:right="141" w:hanging="142"/>
              <w:jc w:val="both"/>
            </w:pPr>
            <w:r w:rsidRPr="00307F9D">
              <w:t xml:space="preserve">       Аналіз та узагальнення питань, що порушуються у зверненнях громадян, особливо повторних, виявляти причини, що </w:t>
            </w:r>
            <w:r w:rsidRPr="00307F9D">
              <w:lastRenderedPageBreak/>
              <w:t>їх породжують та за результатами такого аналізу</w:t>
            </w:r>
          </w:p>
          <w:p w14:paraId="189039E2" w14:textId="77777777" w:rsidR="00B269A8" w:rsidRPr="00307F9D" w:rsidRDefault="00B269A8" w:rsidP="00B269A8">
            <w:pPr>
              <w:pStyle w:val="a3"/>
              <w:snapToGrid w:val="0"/>
              <w:ind w:left="142" w:right="142"/>
              <w:jc w:val="both"/>
            </w:pPr>
            <w:r w:rsidRPr="00307F9D">
              <w:t>вносити в установленому порядку пропозиції щодо розв’язання найбільш актуальних проблем.</w:t>
            </w:r>
          </w:p>
          <w:p w14:paraId="70095BC8" w14:textId="77777777" w:rsidR="00B269A8" w:rsidRPr="00307F9D" w:rsidRDefault="00B269A8" w:rsidP="00B269A8">
            <w:pPr>
              <w:jc w:val="both"/>
              <w:rPr>
                <w:rFonts w:ascii="Times New Roman" w:hAnsi="Times New Roman"/>
              </w:rPr>
            </w:pPr>
            <w:r w:rsidRPr="00307F9D">
              <w:rPr>
                <w:rFonts w:ascii="Times New Roman" w:hAnsi="Times New Roman"/>
              </w:rPr>
              <w:t xml:space="preserve">       Недопущення надання неоднозначних, необґрунтованих або неповних відповідей за зверненням громадян, із порушенням строків, установлених законодавством.</w:t>
            </w:r>
          </w:p>
        </w:tc>
        <w:tc>
          <w:tcPr>
            <w:tcW w:w="4958" w:type="dxa"/>
            <w:gridSpan w:val="3"/>
            <w:tcBorders>
              <w:top w:val="single" w:sz="4" w:space="0" w:color="auto"/>
              <w:bottom w:val="single" w:sz="4" w:space="0" w:color="auto"/>
            </w:tcBorders>
            <w:vAlign w:val="center"/>
          </w:tcPr>
          <w:p w14:paraId="3212E8D7" w14:textId="77777777" w:rsidR="00B269A8" w:rsidRPr="00307F9D" w:rsidRDefault="00B269A8" w:rsidP="00B269A8">
            <w:pPr>
              <w:jc w:val="both"/>
              <w:rPr>
                <w:rFonts w:ascii="Times New Roman" w:hAnsi="Times New Roman"/>
              </w:rPr>
            </w:pPr>
            <w:r w:rsidRPr="00307F9D">
              <w:rPr>
                <w:rFonts w:ascii="Times New Roman" w:hAnsi="Times New Roman"/>
              </w:rPr>
              <w:lastRenderedPageBreak/>
              <w:t xml:space="preserve"> Указ Президента України від 07.02.2008 р. № 109/2008 «Про першочергові заходи щодо забезпечення реалізації та гарантування конституційного права на звернення до органів </w:t>
            </w:r>
            <w:r w:rsidRPr="00307F9D">
              <w:rPr>
                <w:rFonts w:ascii="Times New Roman" w:hAnsi="Times New Roman"/>
              </w:rPr>
              <w:lastRenderedPageBreak/>
              <w:t>державної влади та органів місцевого самоврядування».</w:t>
            </w:r>
          </w:p>
        </w:tc>
        <w:tc>
          <w:tcPr>
            <w:tcW w:w="2409" w:type="dxa"/>
            <w:gridSpan w:val="3"/>
            <w:tcBorders>
              <w:top w:val="single" w:sz="4" w:space="0" w:color="auto"/>
              <w:bottom w:val="single" w:sz="4" w:space="0" w:color="auto"/>
            </w:tcBorders>
            <w:vAlign w:val="center"/>
          </w:tcPr>
          <w:p w14:paraId="1A7B4A36"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lastRenderedPageBreak/>
              <w:t>Виконується постійно</w:t>
            </w:r>
          </w:p>
        </w:tc>
        <w:tc>
          <w:tcPr>
            <w:tcW w:w="2145" w:type="dxa"/>
            <w:vMerge/>
            <w:tcBorders>
              <w:right w:val="single" w:sz="6" w:space="0" w:color="auto"/>
            </w:tcBorders>
            <w:vAlign w:val="center"/>
          </w:tcPr>
          <w:p w14:paraId="06DAC5C0"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2D3ACC4C"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7EB742BE" w14:textId="77777777" w:rsidR="00B269A8" w:rsidRPr="00307F9D" w:rsidRDefault="00B269A8" w:rsidP="00B269A8">
            <w:pPr>
              <w:jc w:val="both"/>
              <w:rPr>
                <w:rFonts w:ascii="Times New Roman" w:hAnsi="Times New Roman"/>
              </w:rPr>
            </w:pPr>
            <w:r w:rsidRPr="00307F9D">
              <w:rPr>
                <w:rFonts w:ascii="Times New Roman" w:hAnsi="Times New Roman"/>
              </w:rPr>
              <w:t>Виконання Концепції Державної соціальної програми оздоровлення та відпочинку дітей на період до 2025 року».</w:t>
            </w:r>
          </w:p>
        </w:tc>
        <w:tc>
          <w:tcPr>
            <w:tcW w:w="4958" w:type="dxa"/>
            <w:gridSpan w:val="3"/>
            <w:tcBorders>
              <w:top w:val="single" w:sz="4" w:space="0" w:color="auto"/>
              <w:bottom w:val="single" w:sz="4" w:space="0" w:color="auto"/>
            </w:tcBorders>
            <w:vAlign w:val="center"/>
          </w:tcPr>
          <w:p w14:paraId="57886FC7" w14:textId="77777777" w:rsidR="00B269A8" w:rsidRPr="00307F9D" w:rsidRDefault="00B269A8" w:rsidP="00B269A8">
            <w:pPr>
              <w:jc w:val="both"/>
              <w:rPr>
                <w:rFonts w:ascii="Times New Roman" w:hAnsi="Times New Roman"/>
              </w:rPr>
            </w:pPr>
            <w:r w:rsidRPr="00307F9D">
              <w:rPr>
                <w:rFonts w:ascii="Times New Roman" w:hAnsi="Times New Roman"/>
              </w:rPr>
              <w:t>Розпорядження Кабінету Міністрів України від 26.05.21 № 524-р «Про схвалення Концепції Державної соціальної програми оздоровлення та відпочинку дітей на період до 2025 року».</w:t>
            </w:r>
          </w:p>
        </w:tc>
        <w:tc>
          <w:tcPr>
            <w:tcW w:w="2409" w:type="dxa"/>
            <w:gridSpan w:val="3"/>
            <w:tcBorders>
              <w:top w:val="single" w:sz="4" w:space="0" w:color="auto"/>
              <w:bottom w:val="single" w:sz="4" w:space="0" w:color="auto"/>
            </w:tcBorders>
            <w:vAlign w:val="center"/>
          </w:tcPr>
          <w:p w14:paraId="28350FC5"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color w:val="000000" w:themeColor="text1"/>
              </w:rPr>
              <w:t>На перший квартал 2024 року потреби на оздоровлення не було</w:t>
            </w:r>
          </w:p>
        </w:tc>
        <w:tc>
          <w:tcPr>
            <w:tcW w:w="2145" w:type="dxa"/>
            <w:vMerge/>
            <w:tcBorders>
              <w:right w:val="single" w:sz="6" w:space="0" w:color="auto"/>
            </w:tcBorders>
          </w:tcPr>
          <w:p w14:paraId="16AAB051"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1B9C8E20" w14:textId="77777777" w:rsidTr="007E3AF7">
        <w:tblPrEx>
          <w:tblBorders>
            <w:top w:val="none" w:sz="0" w:space="0" w:color="auto"/>
            <w:left w:val="none" w:sz="0" w:space="0" w:color="auto"/>
            <w:bottom w:val="none" w:sz="0" w:space="0" w:color="auto"/>
            <w:right w:val="none" w:sz="0" w:space="0" w:color="auto"/>
          </w:tblBorders>
        </w:tblPrEx>
        <w:trPr>
          <w:trHeight w:val="1680"/>
        </w:trPr>
        <w:tc>
          <w:tcPr>
            <w:tcW w:w="4947" w:type="dxa"/>
            <w:gridSpan w:val="4"/>
            <w:vMerge w:val="restart"/>
            <w:tcBorders>
              <w:top w:val="single" w:sz="4" w:space="0" w:color="auto"/>
              <w:left w:val="single" w:sz="6" w:space="0" w:color="auto"/>
            </w:tcBorders>
            <w:vAlign w:val="center"/>
          </w:tcPr>
          <w:p w14:paraId="43BC5447" w14:textId="77777777" w:rsidR="00B269A8" w:rsidRPr="00307F9D" w:rsidRDefault="00B269A8" w:rsidP="00B269A8">
            <w:pPr>
              <w:jc w:val="both"/>
              <w:rPr>
                <w:rFonts w:ascii="Times New Roman" w:hAnsi="Times New Roman"/>
              </w:rPr>
            </w:pPr>
            <w:r w:rsidRPr="00307F9D">
              <w:rPr>
                <w:rFonts w:ascii="Times New Roman" w:hAnsi="Times New Roman"/>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4958" w:type="dxa"/>
            <w:gridSpan w:val="3"/>
            <w:vMerge w:val="restart"/>
            <w:tcBorders>
              <w:top w:val="single" w:sz="4" w:space="0" w:color="auto"/>
            </w:tcBorders>
            <w:vAlign w:val="center"/>
          </w:tcPr>
          <w:p w14:paraId="2AFA0B60" w14:textId="77777777" w:rsidR="00B269A8" w:rsidRPr="00307F9D" w:rsidRDefault="00B269A8" w:rsidP="00B269A8">
            <w:pPr>
              <w:jc w:val="both"/>
              <w:rPr>
                <w:rFonts w:ascii="Times New Roman" w:hAnsi="Times New Roman"/>
              </w:rPr>
            </w:pPr>
            <w:r w:rsidRPr="00307F9D">
              <w:rPr>
                <w:rFonts w:ascii="Times New Roman" w:hAnsi="Times New Roman"/>
              </w:rPr>
              <w:t>Постанова КМУ від 21.06.2017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409" w:type="dxa"/>
            <w:gridSpan w:val="3"/>
            <w:vMerge w:val="restart"/>
            <w:tcBorders>
              <w:top w:val="single" w:sz="4" w:space="0" w:color="auto"/>
            </w:tcBorders>
            <w:vAlign w:val="center"/>
          </w:tcPr>
          <w:p w14:paraId="559324B6" w14:textId="77777777" w:rsidR="00B269A8" w:rsidRPr="00307F9D" w:rsidRDefault="00B269A8" w:rsidP="00B269A8">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top w:val="single" w:sz="4" w:space="0" w:color="auto"/>
              <w:bottom w:val="single" w:sz="4" w:space="0" w:color="auto"/>
              <w:right w:val="single" w:sz="6" w:space="0" w:color="auto"/>
            </w:tcBorders>
          </w:tcPr>
          <w:p w14:paraId="08F434DC"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5252D2C" w14:textId="77777777" w:rsidTr="007E3AF7">
        <w:tblPrEx>
          <w:tblBorders>
            <w:top w:val="none" w:sz="0" w:space="0" w:color="auto"/>
            <w:left w:val="none" w:sz="0" w:space="0" w:color="auto"/>
            <w:bottom w:val="none" w:sz="0" w:space="0" w:color="auto"/>
            <w:right w:val="none" w:sz="0" w:space="0" w:color="auto"/>
          </w:tblBorders>
        </w:tblPrEx>
        <w:trPr>
          <w:trHeight w:val="1371"/>
        </w:trPr>
        <w:tc>
          <w:tcPr>
            <w:tcW w:w="4947" w:type="dxa"/>
            <w:gridSpan w:val="4"/>
            <w:vMerge/>
            <w:tcBorders>
              <w:left w:val="single" w:sz="6" w:space="0" w:color="auto"/>
              <w:bottom w:val="single" w:sz="4" w:space="0" w:color="auto"/>
            </w:tcBorders>
            <w:vAlign w:val="center"/>
          </w:tcPr>
          <w:p w14:paraId="60052FEC" w14:textId="77777777" w:rsidR="00B269A8" w:rsidRPr="00307F9D" w:rsidRDefault="00B269A8" w:rsidP="00B269A8">
            <w:pPr>
              <w:jc w:val="both"/>
              <w:rPr>
                <w:rFonts w:ascii="Times New Roman" w:hAnsi="Times New Roman"/>
                <w:color w:val="333333"/>
                <w:shd w:val="clear" w:color="auto" w:fill="FFFFFF"/>
              </w:rPr>
            </w:pPr>
          </w:p>
        </w:tc>
        <w:tc>
          <w:tcPr>
            <w:tcW w:w="4958" w:type="dxa"/>
            <w:gridSpan w:val="3"/>
            <w:vMerge/>
            <w:tcBorders>
              <w:bottom w:val="single" w:sz="4" w:space="0" w:color="auto"/>
            </w:tcBorders>
            <w:vAlign w:val="center"/>
          </w:tcPr>
          <w:p w14:paraId="420C69D2" w14:textId="77777777" w:rsidR="00B269A8" w:rsidRPr="00307F9D" w:rsidRDefault="00B269A8" w:rsidP="00B269A8">
            <w:pPr>
              <w:jc w:val="both"/>
              <w:rPr>
                <w:rStyle w:val="rvts23"/>
                <w:rFonts w:ascii="Times New Roman" w:hAnsi="Times New Roman"/>
                <w:bCs/>
                <w:color w:val="333333"/>
              </w:rPr>
            </w:pPr>
          </w:p>
        </w:tc>
        <w:tc>
          <w:tcPr>
            <w:tcW w:w="2409" w:type="dxa"/>
            <w:gridSpan w:val="3"/>
            <w:vMerge/>
            <w:tcBorders>
              <w:bottom w:val="single" w:sz="4" w:space="0" w:color="auto"/>
            </w:tcBorders>
            <w:vAlign w:val="center"/>
          </w:tcPr>
          <w:p w14:paraId="71446525" w14:textId="77777777" w:rsidR="00B269A8" w:rsidRPr="00307F9D" w:rsidRDefault="00B269A8" w:rsidP="00B269A8">
            <w:pPr>
              <w:shd w:val="clear" w:color="auto" w:fill="FFFFFF"/>
              <w:jc w:val="both"/>
              <w:rPr>
                <w:rFonts w:ascii="Times New Roman" w:hAnsi="Times New Roman"/>
              </w:rPr>
            </w:pPr>
          </w:p>
        </w:tc>
        <w:tc>
          <w:tcPr>
            <w:tcW w:w="2145" w:type="dxa"/>
            <w:tcBorders>
              <w:top w:val="single" w:sz="4" w:space="0" w:color="auto"/>
              <w:right w:val="single" w:sz="6" w:space="0" w:color="auto"/>
            </w:tcBorders>
          </w:tcPr>
          <w:p w14:paraId="67E91DB2"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57842AC9"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E42E653" w14:textId="77777777" w:rsidR="00B269A8" w:rsidRPr="00307F9D" w:rsidRDefault="00B269A8" w:rsidP="00B269A8">
            <w:pPr>
              <w:jc w:val="both"/>
              <w:rPr>
                <w:rFonts w:ascii="Times New Roman" w:hAnsi="Times New Roman"/>
              </w:rPr>
            </w:pPr>
            <w:r w:rsidRPr="00307F9D">
              <w:rPr>
                <w:rFonts w:ascii="Times New Roman" w:hAnsi="Times New Roman"/>
              </w:rPr>
              <w:t>Призначення грошової компенсації вартості одноразової натуральної допомоги “пакунок малюка”</w:t>
            </w:r>
          </w:p>
        </w:tc>
        <w:tc>
          <w:tcPr>
            <w:tcW w:w="4958" w:type="dxa"/>
            <w:gridSpan w:val="3"/>
            <w:tcBorders>
              <w:top w:val="single" w:sz="4" w:space="0" w:color="auto"/>
              <w:bottom w:val="single" w:sz="4" w:space="0" w:color="auto"/>
            </w:tcBorders>
          </w:tcPr>
          <w:p w14:paraId="578AC303" w14:textId="77777777" w:rsidR="00B269A8" w:rsidRPr="00307F9D" w:rsidRDefault="00B269A8" w:rsidP="00B269A8">
            <w:pPr>
              <w:jc w:val="both"/>
              <w:rPr>
                <w:rFonts w:ascii="Times New Roman" w:hAnsi="Times New Roman"/>
              </w:rPr>
            </w:pPr>
            <w:r w:rsidRPr="00307F9D">
              <w:rPr>
                <w:rFonts w:ascii="Times New Roman" w:hAnsi="Times New Roman"/>
              </w:rPr>
              <w:t>Порядок та умови реалізації пілотного</w:t>
            </w:r>
            <w:r w:rsidRPr="00307F9D">
              <w:rPr>
                <w:rFonts w:ascii="Times New Roman" w:hAnsi="Times New Roman"/>
              </w:rPr>
              <w:br/>
              <w:t>проекту “Монетизація одноразової натуральної допомоги “пакунок малюка” у 2020-2023 роках, затверджений  постановою Кабінету Міністрів України від 29.07.2020 р. № 744</w:t>
            </w:r>
          </w:p>
        </w:tc>
        <w:tc>
          <w:tcPr>
            <w:tcW w:w="2409" w:type="dxa"/>
            <w:gridSpan w:val="3"/>
            <w:tcBorders>
              <w:top w:val="single" w:sz="4" w:space="0" w:color="auto"/>
              <w:bottom w:val="single" w:sz="4" w:space="0" w:color="auto"/>
            </w:tcBorders>
            <w:vAlign w:val="center"/>
          </w:tcPr>
          <w:p w14:paraId="01682129" w14:textId="77777777" w:rsidR="00B269A8" w:rsidRPr="003E0A87" w:rsidRDefault="00B269A8" w:rsidP="00B269A8">
            <w:pPr>
              <w:shd w:val="clear" w:color="auto" w:fill="FFFFFF"/>
              <w:jc w:val="both"/>
              <w:rPr>
                <w:rFonts w:ascii="Times New Roman" w:hAnsi="Times New Roman"/>
              </w:rPr>
            </w:pPr>
            <w:proofErr w:type="spellStart"/>
            <w:r w:rsidRPr="003E0A87">
              <w:rPr>
                <w:rFonts w:ascii="Times New Roman" w:eastAsia="Batang" w:hAnsi="Times New Roman"/>
                <w:lang w:val="ru-RU"/>
              </w:rPr>
              <w:t>Протягом</w:t>
            </w:r>
            <w:proofErr w:type="spellEnd"/>
            <w:r w:rsidRPr="003E0A87">
              <w:rPr>
                <w:rFonts w:ascii="Times New Roman" w:eastAsia="Batang" w:hAnsi="Times New Roman"/>
                <w:lang w:val="ru-RU"/>
              </w:rPr>
              <w:t xml:space="preserve"> кварталу</w:t>
            </w:r>
            <w:r w:rsidRPr="003E0A87">
              <w:rPr>
                <w:rFonts w:ascii="Times New Roman" w:hAnsi="Times New Roman"/>
                <w:lang w:val="ru-RU"/>
              </w:rPr>
              <w:t xml:space="preserve"> </w:t>
            </w:r>
            <w:proofErr w:type="spellStart"/>
            <w:r w:rsidRPr="003E0A87">
              <w:rPr>
                <w:rFonts w:ascii="Times New Roman" w:hAnsi="Times New Roman"/>
                <w:lang w:val="ru-RU"/>
              </w:rPr>
              <w:t>призначено</w:t>
            </w:r>
            <w:proofErr w:type="spellEnd"/>
            <w:r w:rsidRPr="003E0A87">
              <w:rPr>
                <w:rFonts w:ascii="Times New Roman" w:hAnsi="Times New Roman"/>
                <w:lang w:val="ru-RU"/>
              </w:rPr>
              <w:t xml:space="preserve"> </w:t>
            </w:r>
            <w:proofErr w:type="spellStart"/>
            <w:r w:rsidRPr="003E0A87">
              <w:rPr>
                <w:rFonts w:ascii="Times New Roman" w:hAnsi="Times New Roman"/>
                <w:lang w:val="ru-RU"/>
              </w:rPr>
              <w:t>грошову</w:t>
            </w:r>
            <w:proofErr w:type="spellEnd"/>
            <w:r w:rsidRPr="003E0A87">
              <w:rPr>
                <w:rFonts w:ascii="Times New Roman" w:hAnsi="Times New Roman"/>
                <w:lang w:val="ru-RU"/>
              </w:rPr>
              <w:t xml:space="preserve"> </w:t>
            </w:r>
            <w:proofErr w:type="spellStart"/>
            <w:r w:rsidRPr="003E0A87">
              <w:rPr>
                <w:rFonts w:ascii="Times New Roman" w:hAnsi="Times New Roman"/>
                <w:lang w:val="ru-RU"/>
              </w:rPr>
              <w:t>компенсацію</w:t>
            </w:r>
            <w:proofErr w:type="spellEnd"/>
            <w:r w:rsidRPr="003E0A87">
              <w:rPr>
                <w:rFonts w:ascii="Times New Roman" w:hAnsi="Times New Roman"/>
                <w:lang w:val="ru-RU"/>
              </w:rPr>
              <w:t xml:space="preserve"> </w:t>
            </w:r>
            <w:proofErr w:type="spellStart"/>
            <w:r w:rsidRPr="003E0A87">
              <w:rPr>
                <w:rFonts w:ascii="Times New Roman" w:hAnsi="Times New Roman"/>
                <w:lang w:val="ru-RU"/>
              </w:rPr>
              <w:t>вартості</w:t>
            </w:r>
            <w:proofErr w:type="spellEnd"/>
            <w:r w:rsidRPr="003E0A87">
              <w:rPr>
                <w:rFonts w:ascii="Times New Roman" w:hAnsi="Times New Roman"/>
                <w:lang w:val="ru-RU"/>
              </w:rPr>
              <w:t xml:space="preserve"> </w:t>
            </w:r>
            <w:proofErr w:type="spellStart"/>
            <w:r w:rsidRPr="003E0A87">
              <w:rPr>
                <w:rFonts w:ascii="Times New Roman" w:hAnsi="Times New Roman"/>
                <w:lang w:val="ru-RU"/>
              </w:rPr>
              <w:t>одноразової</w:t>
            </w:r>
            <w:proofErr w:type="spellEnd"/>
            <w:r w:rsidRPr="003E0A87">
              <w:rPr>
                <w:rFonts w:ascii="Times New Roman" w:hAnsi="Times New Roman"/>
                <w:lang w:val="ru-RU"/>
              </w:rPr>
              <w:t xml:space="preserve"> </w:t>
            </w:r>
            <w:proofErr w:type="spellStart"/>
            <w:r w:rsidRPr="003E0A87">
              <w:rPr>
                <w:rFonts w:ascii="Times New Roman" w:hAnsi="Times New Roman"/>
                <w:lang w:val="ru-RU"/>
              </w:rPr>
              <w:t>натуральної</w:t>
            </w:r>
            <w:proofErr w:type="spellEnd"/>
            <w:r w:rsidRPr="003E0A87">
              <w:rPr>
                <w:rFonts w:ascii="Times New Roman" w:hAnsi="Times New Roman"/>
                <w:lang w:val="ru-RU"/>
              </w:rPr>
              <w:t xml:space="preserve"> </w:t>
            </w:r>
            <w:proofErr w:type="spellStart"/>
            <w:r w:rsidRPr="003E0A87">
              <w:rPr>
                <w:rFonts w:ascii="Times New Roman" w:hAnsi="Times New Roman"/>
                <w:lang w:val="ru-RU"/>
              </w:rPr>
              <w:t>допомоги</w:t>
            </w:r>
            <w:proofErr w:type="spellEnd"/>
            <w:r w:rsidRPr="003E0A87">
              <w:rPr>
                <w:rFonts w:ascii="Times New Roman" w:hAnsi="Times New Roman"/>
                <w:lang w:val="ru-RU"/>
              </w:rPr>
              <w:t xml:space="preserve"> “</w:t>
            </w:r>
            <w:proofErr w:type="spellStart"/>
            <w:r w:rsidRPr="003E0A87">
              <w:rPr>
                <w:rFonts w:ascii="Times New Roman" w:hAnsi="Times New Roman"/>
                <w:lang w:val="ru-RU"/>
              </w:rPr>
              <w:t>пакунок</w:t>
            </w:r>
            <w:proofErr w:type="spellEnd"/>
            <w:r w:rsidRPr="003E0A87">
              <w:rPr>
                <w:rFonts w:ascii="Times New Roman" w:hAnsi="Times New Roman"/>
                <w:lang w:val="ru-RU"/>
              </w:rPr>
              <w:t xml:space="preserve"> </w:t>
            </w:r>
            <w:proofErr w:type="spellStart"/>
            <w:r w:rsidRPr="003E0A87">
              <w:rPr>
                <w:rFonts w:ascii="Times New Roman" w:hAnsi="Times New Roman"/>
                <w:lang w:val="ru-RU"/>
              </w:rPr>
              <w:t>малюка</w:t>
            </w:r>
            <w:proofErr w:type="spellEnd"/>
            <w:r w:rsidRPr="003E0A87">
              <w:rPr>
                <w:rFonts w:ascii="Times New Roman" w:hAnsi="Times New Roman"/>
                <w:lang w:val="ru-RU"/>
              </w:rPr>
              <w:t>”</w:t>
            </w:r>
            <w:r w:rsidRPr="003E0A87">
              <w:rPr>
                <w:rFonts w:ascii="Times New Roman" w:eastAsia="Batang" w:hAnsi="Times New Roman"/>
                <w:lang w:val="ru-RU"/>
              </w:rPr>
              <w:t xml:space="preserve"> 125 </w:t>
            </w:r>
            <w:proofErr w:type="spellStart"/>
            <w:r w:rsidRPr="003E0A87">
              <w:rPr>
                <w:rFonts w:ascii="Times New Roman" w:eastAsia="Batang" w:hAnsi="Times New Roman"/>
                <w:lang w:val="ru-RU"/>
              </w:rPr>
              <w:t>громадянам</w:t>
            </w:r>
            <w:proofErr w:type="spellEnd"/>
            <w:r w:rsidRPr="003E0A87">
              <w:rPr>
                <w:rFonts w:ascii="Times New Roman" w:eastAsia="Batang" w:hAnsi="Times New Roman"/>
                <w:lang w:val="ru-RU"/>
              </w:rPr>
              <w:t>.</w:t>
            </w:r>
          </w:p>
        </w:tc>
        <w:tc>
          <w:tcPr>
            <w:tcW w:w="2145" w:type="dxa"/>
            <w:vMerge w:val="restart"/>
            <w:tcBorders>
              <w:top w:val="nil"/>
              <w:right w:val="single" w:sz="6" w:space="0" w:color="auto"/>
            </w:tcBorders>
          </w:tcPr>
          <w:p w14:paraId="12CCD7EC"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B269A8" w:rsidRPr="00307F9D" w14:paraId="1167BEE4"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046A5340" w14:textId="77777777" w:rsidR="00B269A8" w:rsidRPr="00307F9D" w:rsidRDefault="00B269A8" w:rsidP="00B269A8">
            <w:pPr>
              <w:jc w:val="both"/>
              <w:rPr>
                <w:rFonts w:ascii="Times New Roman" w:hAnsi="Times New Roman"/>
              </w:rPr>
            </w:pPr>
            <w:r w:rsidRPr="00307F9D">
              <w:rPr>
                <w:rFonts w:ascii="Times New Roman" w:hAnsi="Times New Roman"/>
                <w:color w:val="000000" w:themeColor="text1"/>
                <w:shd w:val="clear" w:color="auto" w:fill="FFFFFF"/>
              </w:rPr>
              <w:t xml:space="preserve">Організація </w:t>
            </w:r>
            <w:proofErr w:type="spellStart"/>
            <w:r w:rsidRPr="00307F9D">
              <w:rPr>
                <w:rFonts w:ascii="Times New Roman" w:hAnsi="Times New Roman"/>
                <w:color w:val="000000" w:themeColor="text1"/>
                <w:shd w:val="clear" w:color="auto" w:fill="FFFFFF"/>
              </w:rPr>
              <w:t>забезапечення</w:t>
            </w:r>
            <w:proofErr w:type="spellEnd"/>
            <w:r w:rsidRPr="00307F9D">
              <w:rPr>
                <w:rFonts w:ascii="Times New Roman" w:hAnsi="Times New Roman"/>
                <w:color w:val="000000" w:themeColor="text1"/>
                <w:shd w:val="clear" w:color="auto" w:fill="FFFFFF"/>
              </w:rPr>
              <w:t xml:space="preserve"> дітей з інвалідністю реабілітаційними послугами</w:t>
            </w:r>
          </w:p>
        </w:tc>
        <w:tc>
          <w:tcPr>
            <w:tcW w:w="4958" w:type="dxa"/>
            <w:gridSpan w:val="3"/>
            <w:tcBorders>
              <w:top w:val="single" w:sz="4" w:space="0" w:color="auto"/>
              <w:bottom w:val="single" w:sz="4" w:space="0" w:color="auto"/>
            </w:tcBorders>
          </w:tcPr>
          <w:p w14:paraId="7E088188" w14:textId="77777777" w:rsidR="00B269A8" w:rsidRPr="00307F9D" w:rsidRDefault="00B269A8" w:rsidP="00B269A8">
            <w:pPr>
              <w:jc w:val="both"/>
              <w:rPr>
                <w:rFonts w:ascii="Times New Roman" w:hAnsi="Times New Roman"/>
              </w:rPr>
            </w:pPr>
            <w:r w:rsidRPr="00307F9D">
              <w:rPr>
                <w:rFonts w:ascii="Times New Roman" w:hAnsi="Times New Roman"/>
              </w:rPr>
              <w:t xml:space="preserve">Постанова КМУ від 27.03.2019 р. № 309 «Про затвердження Порядку використання коштів, </w:t>
            </w:r>
            <w:r w:rsidRPr="00307F9D">
              <w:rPr>
                <w:rFonts w:ascii="Times New Roman" w:hAnsi="Times New Roman"/>
              </w:rPr>
              <w:lastRenderedPageBreak/>
              <w:t>передбачених у державному бюджеті для здійснення реабілітації дітей з інвалідністю»</w:t>
            </w:r>
          </w:p>
        </w:tc>
        <w:tc>
          <w:tcPr>
            <w:tcW w:w="2409" w:type="dxa"/>
            <w:gridSpan w:val="3"/>
            <w:tcBorders>
              <w:top w:val="single" w:sz="4" w:space="0" w:color="auto"/>
              <w:bottom w:val="single" w:sz="4" w:space="0" w:color="auto"/>
            </w:tcBorders>
            <w:vAlign w:val="center"/>
          </w:tcPr>
          <w:p w14:paraId="275E42F5" w14:textId="77777777" w:rsidR="00B269A8" w:rsidRPr="003E0A87" w:rsidRDefault="00B269A8" w:rsidP="00B269A8">
            <w:pPr>
              <w:shd w:val="clear" w:color="auto" w:fill="FFFFFF"/>
              <w:jc w:val="both"/>
              <w:rPr>
                <w:rFonts w:ascii="Times New Roman" w:hAnsi="Times New Roman"/>
              </w:rPr>
            </w:pPr>
            <w:r w:rsidRPr="003E0A87">
              <w:rPr>
                <w:rFonts w:ascii="Times New Roman" w:eastAsia="Batang" w:hAnsi="Times New Roman"/>
              </w:rPr>
              <w:lastRenderedPageBreak/>
              <w:t xml:space="preserve">В березні 2024 року 1 дитині з інвалідністю надані реабілітаційні </w:t>
            </w:r>
            <w:r w:rsidRPr="003E0A87">
              <w:rPr>
                <w:rFonts w:ascii="Times New Roman" w:eastAsia="Batang" w:hAnsi="Times New Roman"/>
              </w:rPr>
              <w:lastRenderedPageBreak/>
              <w:t>послуги в Одеському обласному благодійному фонді реабілітації дітей-інвалідів «Майбутнє»</w:t>
            </w:r>
          </w:p>
        </w:tc>
        <w:tc>
          <w:tcPr>
            <w:tcW w:w="2145" w:type="dxa"/>
            <w:vMerge/>
            <w:tcBorders>
              <w:right w:val="single" w:sz="6" w:space="0" w:color="auto"/>
            </w:tcBorders>
          </w:tcPr>
          <w:p w14:paraId="663B70EA"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0A241C4"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412EA4C" w14:textId="77777777" w:rsidR="00B269A8" w:rsidRPr="00307F9D" w:rsidRDefault="00B269A8" w:rsidP="00B269A8">
            <w:pPr>
              <w:jc w:val="both"/>
              <w:rPr>
                <w:rFonts w:ascii="Times New Roman" w:hAnsi="Times New Roman"/>
              </w:rPr>
            </w:pPr>
            <w:r w:rsidRPr="00307F9D">
              <w:rPr>
                <w:rFonts w:ascii="Times New Roman" w:hAnsi="Times New Roman"/>
              </w:rPr>
              <w:t>Виплата одноразової грошової допомоги в разі загибелі (смерті) або інвалідності деяких категорій осіб відповідно до </w:t>
            </w:r>
            <w:hyperlink r:id="rId5" w:tgtFrame="_blank" w:history="1">
              <w:r w:rsidRPr="00307F9D">
                <w:rPr>
                  <w:rStyle w:val="a6"/>
                  <w:rFonts w:ascii="Times New Roman" w:hAnsi="Times New Roman"/>
                </w:rPr>
                <w:t>Закону України</w:t>
              </w:r>
            </w:hyperlink>
            <w:r w:rsidRPr="00307F9D">
              <w:rPr>
                <w:rFonts w:ascii="Times New Roman" w:hAnsi="Times New Roman"/>
              </w:rPr>
              <w:t> “Про статус ветеранів війни, гарантії їх соціального захисту”, для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4958" w:type="dxa"/>
            <w:gridSpan w:val="3"/>
            <w:tcBorders>
              <w:top w:val="single" w:sz="4" w:space="0" w:color="auto"/>
              <w:bottom w:val="single" w:sz="4" w:space="0" w:color="auto"/>
            </w:tcBorders>
          </w:tcPr>
          <w:p w14:paraId="74B34BA9" w14:textId="77777777" w:rsidR="00B269A8" w:rsidRPr="00307F9D" w:rsidRDefault="00B269A8" w:rsidP="00B269A8">
            <w:pPr>
              <w:jc w:val="both"/>
              <w:rPr>
                <w:rFonts w:ascii="Times New Roman" w:hAnsi="Times New Roman"/>
              </w:rPr>
            </w:pPr>
            <w:r w:rsidRPr="00307F9D">
              <w:rPr>
                <w:rFonts w:ascii="Times New Roman" w:hAnsi="Times New Roman"/>
              </w:rPr>
              <w:t>Постанова КМУ від 17.03.2023 № 239 «Деякі питання використання коштів для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409" w:type="dxa"/>
            <w:gridSpan w:val="3"/>
            <w:tcBorders>
              <w:top w:val="single" w:sz="4" w:space="0" w:color="auto"/>
              <w:bottom w:val="single" w:sz="4" w:space="0" w:color="auto"/>
            </w:tcBorders>
            <w:vAlign w:val="center"/>
          </w:tcPr>
          <w:p w14:paraId="1D6A7B5F"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t>Звернень не надходило</w:t>
            </w:r>
          </w:p>
        </w:tc>
        <w:tc>
          <w:tcPr>
            <w:tcW w:w="2145" w:type="dxa"/>
            <w:vMerge/>
            <w:tcBorders>
              <w:right w:val="single" w:sz="6" w:space="0" w:color="auto"/>
            </w:tcBorders>
          </w:tcPr>
          <w:p w14:paraId="190BB16C"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0DD6D4E6"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1BC1EBA0" w14:textId="77777777" w:rsidR="00B269A8" w:rsidRPr="00307F9D" w:rsidRDefault="00B269A8" w:rsidP="00B269A8">
            <w:pPr>
              <w:jc w:val="both"/>
              <w:rPr>
                <w:rFonts w:ascii="Times New Roman" w:hAnsi="Times New Roman"/>
              </w:rPr>
            </w:pPr>
            <w:r w:rsidRPr="00307F9D">
              <w:rPr>
                <w:rFonts w:ascii="Times New Roman" w:hAnsi="Times New Roman"/>
              </w:rPr>
              <w:t xml:space="preserve">Призначення і виплата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 визначеними </w:t>
            </w:r>
            <w:hyperlink r:id="rId6" w:anchor="n8" w:tgtFrame="_blank" w:history="1">
              <w:r w:rsidRPr="00307F9D">
                <w:rPr>
                  <w:rStyle w:val="a6"/>
                  <w:rFonts w:ascii="Times New Roman" w:hAnsi="Times New Roman"/>
                </w:rPr>
                <w:t>пунктом 1</w:t>
              </w:r>
            </w:hyperlink>
            <w:r w:rsidRPr="00307F9D">
              <w:rPr>
                <w:rFonts w:ascii="Times New Roman" w:hAnsi="Times New Roman"/>
              </w:rPr>
              <w:t> частини першої статті 1 Закону України “Про протимінну діяльність в Україні”</w:t>
            </w:r>
          </w:p>
        </w:tc>
        <w:tc>
          <w:tcPr>
            <w:tcW w:w="4958" w:type="dxa"/>
            <w:gridSpan w:val="3"/>
            <w:tcBorders>
              <w:top w:val="single" w:sz="4" w:space="0" w:color="auto"/>
              <w:bottom w:val="single" w:sz="4" w:space="0" w:color="auto"/>
            </w:tcBorders>
          </w:tcPr>
          <w:p w14:paraId="7979107E" w14:textId="77777777" w:rsidR="00B269A8" w:rsidRPr="00307F9D" w:rsidRDefault="00B269A8" w:rsidP="00B269A8">
            <w:pPr>
              <w:jc w:val="both"/>
              <w:rPr>
                <w:rFonts w:ascii="Times New Roman" w:hAnsi="Times New Roman"/>
              </w:rPr>
            </w:pPr>
            <w:r w:rsidRPr="00307F9D">
              <w:rPr>
                <w:rStyle w:val="rvts23"/>
                <w:rFonts w:ascii="Times New Roman" w:hAnsi="Times New Roman"/>
                <w:bCs/>
                <w:color w:val="333333"/>
                <w:shd w:val="clear" w:color="auto" w:fill="FFFFFF"/>
              </w:rPr>
              <w:t>Постанова КМУ від 29.09.2021 № 1020 «</w:t>
            </w:r>
            <w:r w:rsidRPr="00307F9D">
              <w:rPr>
                <w:rFonts w:ascii="Times New Roman" w:hAnsi="Times New Roman"/>
                <w:bCs/>
                <w:color w:val="333333"/>
                <w:shd w:val="clear" w:color="auto" w:fill="FFFFFF"/>
              </w:rPr>
              <w:t>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2409" w:type="dxa"/>
            <w:gridSpan w:val="3"/>
            <w:tcBorders>
              <w:top w:val="single" w:sz="4" w:space="0" w:color="auto"/>
              <w:bottom w:val="single" w:sz="4" w:space="0" w:color="auto"/>
            </w:tcBorders>
            <w:vAlign w:val="center"/>
          </w:tcPr>
          <w:p w14:paraId="347ABAE5"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t>Звернень не надходило</w:t>
            </w:r>
          </w:p>
        </w:tc>
        <w:tc>
          <w:tcPr>
            <w:tcW w:w="2145" w:type="dxa"/>
            <w:vMerge/>
            <w:tcBorders>
              <w:top w:val="single" w:sz="4" w:space="0" w:color="auto"/>
              <w:bottom w:val="single" w:sz="4" w:space="0" w:color="auto"/>
              <w:right w:val="single" w:sz="6" w:space="0" w:color="auto"/>
            </w:tcBorders>
          </w:tcPr>
          <w:p w14:paraId="6360A640"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41E827EB" w14:textId="77777777" w:rsidTr="005E6E82">
        <w:tblPrEx>
          <w:tblBorders>
            <w:top w:val="none" w:sz="0" w:space="0" w:color="auto"/>
            <w:left w:val="none" w:sz="0" w:space="0" w:color="auto"/>
            <w:bottom w:val="none" w:sz="0" w:space="0" w:color="auto"/>
            <w:right w:val="none" w:sz="0" w:space="0" w:color="auto"/>
          </w:tblBorders>
        </w:tblPrEx>
        <w:trPr>
          <w:trHeight w:val="3390"/>
        </w:trPr>
        <w:tc>
          <w:tcPr>
            <w:tcW w:w="4947" w:type="dxa"/>
            <w:gridSpan w:val="4"/>
            <w:tcBorders>
              <w:top w:val="single" w:sz="4" w:space="0" w:color="auto"/>
              <w:left w:val="single" w:sz="6" w:space="0" w:color="auto"/>
              <w:bottom w:val="single" w:sz="4" w:space="0" w:color="auto"/>
            </w:tcBorders>
          </w:tcPr>
          <w:p w14:paraId="05B22166" w14:textId="77777777" w:rsidR="00B269A8" w:rsidRPr="00307F9D" w:rsidRDefault="00B269A8" w:rsidP="00B269A8">
            <w:pPr>
              <w:jc w:val="both"/>
              <w:rPr>
                <w:rFonts w:ascii="Times New Roman" w:hAnsi="Times New Roman"/>
              </w:rPr>
            </w:pPr>
            <w:r w:rsidRPr="00307F9D">
              <w:rPr>
                <w:rFonts w:ascii="Times New Roman" w:hAnsi="Times New Roman"/>
              </w:rPr>
              <w:lastRenderedPageBreak/>
              <w:t>Моніторинг заходів з підготовки до проведення комплексу весняно-польових робіт</w:t>
            </w:r>
          </w:p>
        </w:tc>
        <w:tc>
          <w:tcPr>
            <w:tcW w:w="4958" w:type="dxa"/>
            <w:gridSpan w:val="3"/>
            <w:tcBorders>
              <w:top w:val="single" w:sz="4" w:space="0" w:color="auto"/>
              <w:bottom w:val="single" w:sz="4" w:space="0" w:color="auto"/>
            </w:tcBorders>
          </w:tcPr>
          <w:p w14:paraId="1DB7EF1E"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345D1A0E" w14:textId="77777777" w:rsidR="00B269A8" w:rsidRPr="00307F9D" w:rsidRDefault="00B269A8" w:rsidP="00B269A8">
            <w:pPr>
              <w:shd w:val="clear" w:color="auto" w:fill="FFFFFF"/>
              <w:jc w:val="both"/>
              <w:rPr>
                <w:rFonts w:ascii="Times New Roman" w:hAnsi="Times New Roman"/>
              </w:rPr>
            </w:pPr>
            <w:r w:rsidRPr="003E0A87">
              <w:rPr>
                <w:rFonts w:ascii="Times New Roman" w:eastAsia="Batang" w:hAnsi="Times New Roman"/>
                <w:lang w:eastAsia="ru-RU"/>
              </w:rPr>
              <w:t xml:space="preserve">Проведено моніторинг заходів </w:t>
            </w:r>
            <w:r w:rsidRPr="003E0A87">
              <w:rPr>
                <w:rFonts w:ascii="Times New Roman" w:hAnsi="Times New Roman"/>
              </w:rPr>
              <w:t xml:space="preserve"> з підготовки до проведення комплексу весняно-польових робіт. Підготовлено 8 інформаційних довідок до ОДА/ОВА</w:t>
            </w:r>
          </w:p>
        </w:tc>
        <w:tc>
          <w:tcPr>
            <w:tcW w:w="2145" w:type="dxa"/>
            <w:vMerge w:val="restart"/>
            <w:tcBorders>
              <w:top w:val="single" w:sz="4" w:space="0" w:color="auto"/>
              <w:right w:val="single" w:sz="6" w:space="0" w:color="auto"/>
            </w:tcBorders>
          </w:tcPr>
          <w:p w14:paraId="72BD61DA" w14:textId="77777777" w:rsidR="00B269A8" w:rsidRPr="00307F9D" w:rsidRDefault="00B269A8" w:rsidP="00B269A8">
            <w:pPr>
              <w:shd w:val="clear" w:color="auto" w:fill="FFFFFF"/>
              <w:jc w:val="both"/>
              <w:rPr>
                <w:rFonts w:ascii="Times New Roman" w:eastAsia="Batang" w:hAnsi="Times New Roman"/>
                <w:lang w:eastAsia="ru-RU"/>
              </w:rPr>
            </w:pPr>
          </w:p>
          <w:p w14:paraId="665FCF12" w14:textId="77777777" w:rsidR="00B269A8" w:rsidRPr="00307F9D" w:rsidRDefault="00B269A8" w:rsidP="00B269A8">
            <w:pPr>
              <w:shd w:val="clear" w:color="auto" w:fill="FFFFFF"/>
              <w:jc w:val="both"/>
              <w:rPr>
                <w:rFonts w:ascii="Times New Roman" w:eastAsia="Batang" w:hAnsi="Times New Roman"/>
                <w:lang w:eastAsia="ru-RU"/>
              </w:rPr>
            </w:pPr>
          </w:p>
          <w:p w14:paraId="0497CE84" w14:textId="77777777" w:rsidR="00B269A8" w:rsidRPr="00307F9D" w:rsidRDefault="00B269A8" w:rsidP="00B269A8">
            <w:pPr>
              <w:shd w:val="clear" w:color="auto" w:fill="FFFFFF"/>
              <w:jc w:val="both"/>
              <w:rPr>
                <w:rFonts w:ascii="Times New Roman" w:eastAsia="Batang" w:hAnsi="Times New Roman"/>
                <w:lang w:eastAsia="ru-RU"/>
              </w:rPr>
            </w:pPr>
          </w:p>
          <w:p w14:paraId="4EDA63C9" w14:textId="77777777" w:rsidR="00B269A8" w:rsidRPr="00307F9D" w:rsidRDefault="00B269A8" w:rsidP="00B269A8">
            <w:pPr>
              <w:shd w:val="clear" w:color="auto" w:fill="FFFFFF"/>
              <w:jc w:val="both"/>
              <w:rPr>
                <w:rFonts w:ascii="Times New Roman" w:eastAsia="Batang" w:hAnsi="Times New Roman"/>
                <w:lang w:eastAsia="ru-RU"/>
              </w:rPr>
            </w:pPr>
          </w:p>
          <w:p w14:paraId="2B32FAF3" w14:textId="77777777" w:rsidR="00B269A8" w:rsidRPr="00307F9D" w:rsidRDefault="00B269A8" w:rsidP="00B269A8">
            <w:pPr>
              <w:shd w:val="clear" w:color="auto" w:fill="FFFFFF"/>
              <w:jc w:val="both"/>
              <w:rPr>
                <w:rFonts w:ascii="Times New Roman" w:eastAsia="Batang" w:hAnsi="Times New Roman"/>
                <w:lang w:eastAsia="ru-RU"/>
              </w:rPr>
            </w:pPr>
          </w:p>
          <w:p w14:paraId="5DD20974" w14:textId="77777777" w:rsidR="00B269A8" w:rsidRPr="00307F9D" w:rsidRDefault="00B269A8" w:rsidP="00B269A8">
            <w:pPr>
              <w:shd w:val="clear" w:color="auto" w:fill="FFFFFF"/>
              <w:jc w:val="both"/>
              <w:rPr>
                <w:rFonts w:ascii="Times New Roman" w:eastAsia="Batang" w:hAnsi="Times New Roman"/>
                <w:lang w:eastAsia="ru-RU"/>
              </w:rPr>
            </w:pPr>
          </w:p>
          <w:p w14:paraId="5DC1846D"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p w14:paraId="640228E8"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53252231"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25041D5" w14:textId="77777777" w:rsidR="00B269A8" w:rsidRPr="00307F9D" w:rsidRDefault="00B269A8" w:rsidP="00B269A8">
            <w:pPr>
              <w:jc w:val="both"/>
              <w:rPr>
                <w:rFonts w:ascii="Times New Roman" w:hAnsi="Times New Roman"/>
              </w:rPr>
            </w:pPr>
            <w:r w:rsidRPr="00307F9D">
              <w:rPr>
                <w:rFonts w:ascii="Times New Roman" w:hAnsi="Times New Roman"/>
              </w:rPr>
              <w:t xml:space="preserve"> Моніторинг розрахунків орендарів з</w:t>
            </w:r>
          </w:p>
          <w:p w14:paraId="5BFA4B97" w14:textId="77777777" w:rsidR="00B269A8" w:rsidRPr="00307F9D" w:rsidRDefault="00B269A8" w:rsidP="00B269A8">
            <w:pPr>
              <w:jc w:val="both"/>
              <w:rPr>
                <w:rFonts w:ascii="Times New Roman" w:hAnsi="Times New Roman"/>
              </w:rPr>
            </w:pPr>
            <w:r w:rsidRPr="00307F9D">
              <w:rPr>
                <w:rFonts w:ascii="Times New Roman" w:hAnsi="Times New Roman"/>
              </w:rPr>
              <w:t>орендодавцями за оренду земельних ділянок</w:t>
            </w:r>
          </w:p>
          <w:p w14:paraId="2C32B713" w14:textId="77777777" w:rsidR="00B269A8" w:rsidRPr="00307F9D" w:rsidRDefault="00B269A8" w:rsidP="00B269A8">
            <w:pPr>
              <w:jc w:val="both"/>
              <w:rPr>
                <w:rFonts w:ascii="Times New Roman" w:hAnsi="Times New Roman"/>
              </w:rPr>
            </w:pPr>
            <w:r w:rsidRPr="00307F9D">
              <w:rPr>
                <w:rFonts w:ascii="Times New Roman" w:hAnsi="Times New Roman"/>
              </w:rPr>
              <w:t>сільськогосподарського призначення</w:t>
            </w:r>
          </w:p>
          <w:p w14:paraId="30A62EDE" w14:textId="77777777" w:rsidR="00B269A8" w:rsidRPr="00307F9D" w:rsidRDefault="00B269A8" w:rsidP="00B269A8">
            <w:pPr>
              <w:jc w:val="both"/>
              <w:rPr>
                <w:rFonts w:ascii="Times New Roman" w:hAnsi="Times New Roman"/>
              </w:rPr>
            </w:pPr>
            <w:r w:rsidRPr="00307F9D">
              <w:rPr>
                <w:rFonts w:ascii="Times New Roman" w:hAnsi="Times New Roman"/>
              </w:rPr>
              <w:t>(земельних часток, паїв)</w:t>
            </w:r>
          </w:p>
        </w:tc>
        <w:tc>
          <w:tcPr>
            <w:tcW w:w="4958" w:type="dxa"/>
            <w:gridSpan w:val="3"/>
            <w:tcBorders>
              <w:top w:val="single" w:sz="4" w:space="0" w:color="auto"/>
              <w:bottom w:val="single" w:sz="4" w:space="0" w:color="auto"/>
            </w:tcBorders>
          </w:tcPr>
          <w:p w14:paraId="7260C1C1"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04F5F16B" w14:textId="77777777" w:rsidR="00B269A8" w:rsidRPr="003E0A87" w:rsidRDefault="00B269A8" w:rsidP="00B269A8">
            <w:pPr>
              <w:shd w:val="clear" w:color="auto" w:fill="FFFFFF"/>
              <w:jc w:val="both"/>
              <w:rPr>
                <w:rFonts w:ascii="Times New Roman" w:eastAsia="Batang" w:hAnsi="Times New Roman"/>
                <w:lang w:eastAsia="ru-RU"/>
              </w:rPr>
            </w:pPr>
            <w:r w:rsidRPr="003E0A87">
              <w:rPr>
                <w:rFonts w:ascii="Times New Roman" w:eastAsia="Batang" w:hAnsi="Times New Roman"/>
                <w:lang w:eastAsia="ru-RU"/>
              </w:rPr>
              <w:t>Проведено моніторинг розрахунків орендарів з</w:t>
            </w:r>
          </w:p>
          <w:p w14:paraId="6A3B435A" w14:textId="77777777" w:rsidR="00B269A8" w:rsidRPr="003E0A87" w:rsidRDefault="00B269A8" w:rsidP="00B269A8">
            <w:pPr>
              <w:shd w:val="clear" w:color="auto" w:fill="FFFFFF"/>
              <w:jc w:val="both"/>
              <w:rPr>
                <w:rFonts w:ascii="Times New Roman" w:eastAsia="Batang" w:hAnsi="Times New Roman"/>
                <w:lang w:eastAsia="ru-RU"/>
              </w:rPr>
            </w:pPr>
            <w:r w:rsidRPr="003E0A87">
              <w:rPr>
                <w:rFonts w:ascii="Times New Roman" w:eastAsia="Batang" w:hAnsi="Times New Roman"/>
                <w:lang w:eastAsia="ru-RU"/>
              </w:rPr>
              <w:t>орендодавцями за оренду земельних ділянок сільськогосподарського призначення</w:t>
            </w:r>
          </w:p>
          <w:p w14:paraId="7E93B759" w14:textId="77777777" w:rsidR="00B269A8" w:rsidRPr="003E0A87" w:rsidRDefault="00B269A8" w:rsidP="00B269A8">
            <w:pPr>
              <w:shd w:val="clear" w:color="auto" w:fill="FFFFFF"/>
              <w:jc w:val="both"/>
              <w:rPr>
                <w:rFonts w:ascii="Times New Roman" w:hAnsi="Times New Roman"/>
              </w:rPr>
            </w:pPr>
            <w:r w:rsidRPr="003E0A87">
              <w:rPr>
                <w:rFonts w:ascii="Times New Roman" w:eastAsia="Batang" w:hAnsi="Times New Roman"/>
                <w:lang w:eastAsia="ru-RU"/>
              </w:rPr>
              <w:t>(земельних часток, паїв) за 2023 рік та І квартал 2024 року. Підготовлено 3 інформаційні листи до ОДА/ОВА</w:t>
            </w:r>
          </w:p>
        </w:tc>
        <w:tc>
          <w:tcPr>
            <w:tcW w:w="2145" w:type="dxa"/>
            <w:vMerge/>
            <w:tcBorders>
              <w:right w:val="single" w:sz="6" w:space="0" w:color="auto"/>
            </w:tcBorders>
          </w:tcPr>
          <w:p w14:paraId="03EDC181"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3586877B"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29D91B5"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Моніторинг рівня середньої заробітної плати в розрізі територіальних громад та підприємств району</w:t>
            </w:r>
          </w:p>
        </w:tc>
        <w:tc>
          <w:tcPr>
            <w:tcW w:w="4958" w:type="dxa"/>
            <w:gridSpan w:val="3"/>
            <w:tcBorders>
              <w:top w:val="single" w:sz="4" w:space="0" w:color="auto"/>
              <w:bottom w:val="single" w:sz="4" w:space="0" w:color="auto"/>
            </w:tcBorders>
          </w:tcPr>
          <w:p w14:paraId="01EBB9C7"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4B42C5C8" w14:textId="77777777" w:rsidR="00B269A8" w:rsidRPr="00307F9D" w:rsidRDefault="00B269A8" w:rsidP="00B269A8">
            <w:pPr>
              <w:shd w:val="clear" w:color="auto" w:fill="FFFFFF"/>
              <w:jc w:val="both"/>
              <w:rPr>
                <w:rFonts w:ascii="Times New Roman" w:hAnsi="Times New Roman"/>
              </w:rPr>
            </w:pPr>
            <w:r w:rsidRPr="003E0A87">
              <w:rPr>
                <w:rFonts w:ascii="Times New Roman" w:eastAsia="Batang" w:hAnsi="Times New Roman"/>
                <w:lang w:eastAsia="ru-RU"/>
              </w:rPr>
              <w:t xml:space="preserve">Проведено моніторинг рівня середньої заробітної плати в розрізі територіальних громад та </w:t>
            </w:r>
            <w:r w:rsidRPr="003E0A87">
              <w:rPr>
                <w:rFonts w:ascii="Times New Roman" w:eastAsia="Batang" w:hAnsi="Times New Roman"/>
                <w:lang w:eastAsia="ru-RU"/>
              </w:rPr>
              <w:lastRenderedPageBreak/>
              <w:t xml:space="preserve">підприємств району в І кварталі </w:t>
            </w:r>
            <w:proofErr w:type="spellStart"/>
            <w:r w:rsidRPr="003E0A87">
              <w:rPr>
                <w:rFonts w:ascii="Times New Roman" w:eastAsia="Batang" w:hAnsi="Times New Roman"/>
                <w:lang w:eastAsia="ru-RU"/>
              </w:rPr>
              <w:t>п.р</w:t>
            </w:r>
            <w:proofErr w:type="spellEnd"/>
            <w:r w:rsidRPr="003E0A87">
              <w:rPr>
                <w:rFonts w:ascii="Times New Roman" w:eastAsia="Batang" w:hAnsi="Times New Roman"/>
                <w:lang w:eastAsia="ru-RU"/>
              </w:rPr>
              <w:t xml:space="preserve">. </w:t>
            </w:r>
          </w:p>
        </w:tc>
        <w:tc>
          <w:tcPr>
            <w:tcW w:w="2145" w:type="dxa"/>
            <w:vMerge/>
            <w:tcBorders>
              <w:right w:val="single" w:sz="6" w:space="0" w:color="auto"/>
            </w:tcBorders>
          </w:tcPr>
          <w:p w14:paraId="5BAA763A"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A2ED289"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5084F8E" w14:textId="77777777" w:rsidR="00B269A8" w:rsidRPr="00307F9D" w:rsidRDefault="00B269A8" w:rsidP="00B269A8">
            <w:pPr>
              <w:jc w:val="both"/>
              <w:rPr>
                <w:rFonts w:ascii="Times New Roman" w:hAnsi="Times New Roman"/>
              </w:rPr>
            </w:pPr>
            <w:r w:rsidRPr="00307F9D">
              <w:rPr>
                <w:rFonts w:ascii="Times New Roman" w:hAnsi="Times New Roman"/>
              </w:rPr>
              <w:t xml:space="preserve">Моніторинг стану діяльності підприємств району в умовах збройної агресії РФ. </w:t>
            </w:r>
          </w:p>
        </w:tc>
        <w:tc>
          <w:tcPr>
            <w:tcW w:w="4958" w:type="dxa"/>
            <w:gridSpan w:val="3"/>
            <w:tcBorders>
              <w:top w:val="single" w:sz="4" w:space="0" w:color="auto"/>
              <w:bottom w:val="single" w:sz="4" w:space="0" w:color="auto"/>
            </w:tcBorders>
          </w:tcPr>
          <w:p w14:paraId="2AE0B435"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096E22E2" w14:textId="77777777" w:rsidR="00B269A8" w:rsidRPr="003E0A87" w:rsidRDefault="00B269A8" w:rsidP="00B269A8">
            <w:pPr>
              <w:shd w:val="clear" w:color="auto" w:fill="FFFFFF"/>
              <w:jc w:val="both"/>
              <w:rPr>
                <w:rFonts w:ascii="Times New Roman" w:hAnsi="Times New Roman"/>
              </w:rPr>
            </w:pPr>
            <w:r w:rsidRPr="003E0A87">
              <w:rPr>
                <w:rFonts w:ascii="Times New Roman" w:hAnsi="Times New Roman"/>
              </w:rPr>
              <w:t>Проведено моніторинг стану діяльності підприємств району в умовах збройної агресії РФ. За результатами підготовлено 30 інформаційних листів до ОДА/ОВА</w:t>
            </w:r>
          </w:p>
        </w:tc>
        <w:tc>
          <w:tcPr>
            <w:tcW w:w="2145" w:type="dxa"/>
            <w:vMerge/>
            <w:tcBorders>
              <w:right w:val="single" w:sz="6" w:space="0" w:color="auto"/>
            </w:tcBorders>
          </w:tcPr>
          <w:p w14:paraId="613CF278"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2231790C"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14FD604" w14:textId="77777777" w:rsidR="00B269A8" w:rsidRPr="00307F9D" w:rsidRDefault="00B269A8" w:rsidP="00B269A8">
            <w:pPr>
              <w:jc w:val="both"/>
              <w:rPr>
                <w:rFonts w:ascii="Times New Roman" w:hAnsi="Times New Roman"/>
              </w:rPr>
            </w:pPr>
            <w:r w:rsidRPr="00307F9D">
              <w:rPr>
                <w:rFonts w:ascii="Times New Roman" w:hAnsi="Times New Roman"/>
              </w:rPr>
              <w:t>Забезпечення координації та взаємодії районного Гуманітарного штабу з гуманітарними штабами територіальних громад.</w:t>
            </w:r>
          </w:p>
        </w:tc>
        <w:tc>
          <w:tcPr>
            <w:tcW w:w="4958" w:type="dxa"/>
            <w:gridSpan w:val="3"/>
            <w:tcBorders>
              <w:top w:val="single" w:sz="4" w:space="0" w:color="auto"/>
              <w:bottom w:val="single" w:sz="4" w:space="0" w:color="auto"/>
            </w:tcBorders>
          </w:tcPr>
          <w:p w14:paraId="1ED24839"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 xml:space="preserve"> Розпорядження голови районної військової (державної) адміністрації від 01.04.2022 року №40/од-2022</w:t>
            </w:r>
          </w:p>
        </w:tc>
        <w:tc>
          <w:tcPr>
            <w:tcW w:w="2409" w:type="dxa"/>
            <w:gridSpan w:val="3"/>
            <w:tcBorders>
              <w:top w:val="single" w:sz="4" w:space="0" w:color="auto"/>
              <w:bottom w:val="single" w:sz="4" w:space="0" w:color="auto"/>
            </w:tcBorders>
          </w:tcPr>
          <w:p w14:paraId="0429746C" w14:textId="77777777" w:rsidR="00B269A8" w:rsidRPr="003E0A87" w:rsidRDefault="00B269A8" w:rsidP="00B269A8">
            <w:pPr>
              <w:shd w:val="clear" w:color="auto" w:fill="FFFFFF"/>
              <w:jc w:val="both"/>
              <w:rPr>
                <w:rFonts w:ascii="Times New Roman" w:eastAsia="Batang" w:hAnsi="Times New Roman"/>
                <w:lang w:eastAsia="ru-RU"/>
              </w:rPr>
            </w:pPr>
            <w:r w:rsidRPr="003E0A87">
              <w:rPr>
                <w:rFonts w:ascii="Times New Roman" w:eastAsia="Batang" w:hAnsi="Times New Roman"/>
                <w:lang w:eastAsia="ru-RU"/>
              </w:rPr>
              <w:t xml:space="preserve">Забезпечено координацію та взаємодію районного Гуманітарного штабу з гуманітарними штабами територіальних громад.  </w:t>
            </w:r>
          </w:p>
          <w:p w14:paraId="4564122D" w14:textId="77777777" w:rsidR="00B269A8" w:rsidRPr="003E0A87" w:rsidRDefault="00B269A8" w:rsidP="00B269A8">
            <w:pPr>
              <w:shd w:val="clear" w:color="auto" w:fill="FFFFFF"/>
              <w:jc w:val="both"/>
              <w:rPr>
                <w:rFonts w:ascii="Times New Roman" w:hAnsi="Times New Roman"/>
              </w:rPr>
            </w:pPr>
            <w:r w:rsidRPr="003E0A87">
              <w:rPr>
                <w:rFonts w:ascii="Times New Roman" w:eastAsia="Batang" w:hAnsi="Times New Roman"/>
                <w:lang w:eastAsia="ru-RU"/>
              </w:rPr>
              <w:t xml:space="preserve">Прийнято  та </w:t>
            </w:r>
            <w:proofErr w:type="spellStart"/>
            <w:r w:rsidRPr="003E0A87">
              <w:rPr>
                <w:rFonts w:ascii="Times New Roman" w:eastAsia="Batang" w:hAnsi="Times New Roman"/>
                <w:lang w:eastAsia="ru-RU"/>
              </w:rPr>
              <w:t>розподілено</w:t>
            </w:r>
            <w:proofErr w:type="spellEnd"/>
            <w:r w:rsidRPr="003E0A87">
              <w:rPr>
                <w:rFonts w:ascii="Times New Roman" w:eastAsia="Batang" w:hAnsi="Times New Roman"/>
                <w:lang w:eastAsia="ru-RU"/>
              </w:rPr>
              <w:t xml:space="preserve"> 1 партію гуманітарної допомоги. Підготовлено 3 звіти до ОДА/ОВА про надану гуманітарну допомогу та її залишки  на гуманітарних складах ОТГ</w:t>
            </w:r>
          </w:p>
        </w:tc>
        <w:tc>
          <w:tcPr>
            <w:tcW w:w="2145" w:type="dxa"/>
            <w:vMerge/>
            <w:tcBorders>
              <w:bottom w:val="single" w:sz="4" w:space="0" w:color="auto"/>
              <w:right w:val="single" w:sz="6" w:space="0" w:color="auto"/>
            </w:tcBorders>
          </w:tcPr>
          <w:p w14:paraId="2B1A1201"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46953D92"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EFD7C2D" w14:textId="77777777" w:rsidR="00B269A8" w:rsidRPr="00307F9D" w:rsidRDefault="00B269A8" w:rsidP="00B269A8">
            <w:pPr>
              <w:jc w:val="both"/>
              <w:rPr>
                <w:rFonts w:ascii="Times New Roman" w:hAnsi="Times New Roman"/>
              </w:rPr>
            </w:pPr>
            <w:r w:rsidRPr="00307F9D">
              <w:rPr>
                <w:rFonts w:ascii="Times New Roman" w:hAnsi="Times New Roman"/>
                <w:shd w:val="clear" w:color="auto" w:fill="FFFFFF" w:themeFill="background1"/>
              </w:rPr>
              <w:t>Надання витягу з містобудівної документації</w:t>
            </w:r>
          </w:p>
        </w:tc>
        <w:tc>
          <w:tcPr>
            <w:tcW w:w="4958" w:type="dxa"/>
            <w:gridSpan w:val="3"/>
            <w:tcBorders>
              <w:top w:val="single" w:sz="4" w:space="0" w:color="auto"/>
              <w:bottom w:val="single" w:sz="4" w:space="0" w:color="auto"/>
            </w:tcBorders>
          </w:tcPr>
          <w:p w14:paraId="3D91BABE"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color w:val="000000" w:themeColor="text1"/>
              </w:rPr>
              <w:t xml:space="preserve">ст. 50 Закону України «Про землеустрій» </w:t>
            </w:r>
            <w:r w:rsidRPr="00307F9D">
              <w:rPr>
                <w:rFonts w:ascii="Times New Roman" w:hAnsi="Times New Roman"/>
                <w:color w:val="000000" w:themeColor="text1"/>
                <w:shd w:val="clear" w:color="auto" w:fill="FFFFFF"/>
              </w:rPr>
              <w:t>(</w:t>
            </w:r>
            <w:r w:rsidRPr="00307F9D">
              <w:rPr>
                <w:rStyle w:val="rvts46"/>
                <w:rFonts w:ascii="Times New Roman" w:hAnsi="Times New Roman"/>
                <w:iCs/>
                <w:color w:val="000000" w:themeColor="text1"/>
                <w:shd w:val="clear" w:color="auto" w:fill="FFFFFF"/>
              </w:rPr>
              <w:t>в редакції Закону </w:t>
            </w:r>
            <w:hyperlink r:id="rId7" w:anchor="n976" w:tgtFrame="_blank" w:history="1">
              <w:r w:rsidRPr="00307F9D">
                <w:rPr>
                  <w:rStyle w:val="a6"/>
                  <w:rFonts w:ascii="Times New Roman" w:hAnsi="Times New Roman"/>
                  <w:iCs/>
                  <w:color w:val="000000" w:themeColor="text1"/>
                  <w:shd w:val="clear" w:color="auto" w:fill="FFFFFF"/>
                </w:rPr>
                <w:t>№ 1423-IX від 28.04.2021</w:t>
              </w:r>
            </w:hyperlink>
            <w:r w:rsidRPr="00307F9D">
              <w:rPr>
                <w:rStyle w:val="rvts46"/>
                <w:rFonts w:ascii="Times New Roman" w:hAnsi="Times New Roman"/>
                <w:iCs/>
                <w:color w:val="000000" w:themeColor="text1"/>
                <w:shd w:val="clear" w:color="auto" w:fill="FFFFFF"/>
              </w:rPr>
              <w:t xml:space="preserve">); </w:t>
            </w:r>
            <w:r w:rsidRPr="00307F9D">
              <w:rPr>
                <w:rFonts w:ascii="Times New Roman" w:hAnsi="Times New Roman"/>
                <w:color w:val="000000" w:themeColor="text1"/>
              </w:rPr>
              <w:t xml:space="preserve"> Закон України “Про внесення змін до деяких </w:t>
            </w:r>
            <w:r w:rsidRPr="00307F9D">
              <w:rPr>
                <w:rFonts w:ascii="Times New Roman" w:hAnsi="Times New Roman"/>
                <w:color w:val="000000" w:themeColor="text1"/>
              </w:rPr>
              <w:lastRenderedPageBreak/>
              <w:t>законодавчих актів України щодо планування використання земель” від 17.06.2020 р. № 711</w:t>
            </w:r>
          </w:p>
        </w:tc>
        <w:tc>
          <w:tcPr>
            <w:tcW w:w="2409" w:type="dxa"/>
            <w:gridSpan w:val="3"/>
            <w:tcBorders>
              <w:top w:val="single" w:sz="4" w:space="0" w:color="auto"/>
              <w:bottom w:val="single" w:sz="4" w:space="0" w:color="auto"/>
            </w:tcBorders>
          </w:tcPr>
          <w:p w14:paraId="1AB5D02F" w14:textId="0323634D" w:rsidR="00B269A8" w:rsidRPr="00C3535B" w:rsidRDefault="00B269A8" w:rsidP="00B269A8">
            <w:pPr>
              <w:shd w:val="clear" w:color="auto" w:fill="FFFFFF"/>
              <w:jc w:val="both"/>
              <w:rPr>
                <w:rFonts w:ascii="Times New Roman" w:eastAsia="Batang" w:hAnsi="Times New Roman"/>
                <w:lang w:eastAsia="ru-RU"/>
              </w:rPr>
            </w:pPr>
            <w:r w:rsidRPr="00C3535B">
              <w:rPr>
                <w:rFonts w:ascii="Times New Roman" w:hAnsi="Times New Roman"/>
              </w:rPr>
              <w:lastRenderedPageBreak/>
              <w:t xml:space="preserve">Протягом I кварталу 2024 року надано 15 витягів з </w:t>
            </w:r>
            <w:r w:rsidRPr="00C3535B">
              <w:rPr>
                <w:rFonts w:ascii="Times New Roman" w:hAnsi="Times New Roman"/>
                <w:shd w:val="clear" w:color="auto" w:fill="FFFFFF" w:themeFill="background1"/>
              </w:rPr>
              <w:t xml:space="preserve"> </w:t>
            </w:r>
            <w:r w:rsidRPr="00C3535B">
              <w:rPr>
                <w:rFonts w:ascii="Times New Roman" w:hAnsi="Times New Roman"/>
                <w:shd w:val="clear" w:color="auto" w:fill="FFFFFF" w:themeFill="background1"/>
              </w:rPr>
              <w:lastRenderedPageBreak/>
              <w:t>містобудівної документації</w:t>
            </w:r>
          </w:p>
        </w:tc>
        <w:tc>
          <w:tcPr>
            <w:tcW w:w="2145" w:type="dxa"/>
            <w:vMerge w:val="restart"/>
            <w:tcBorders>
              <w:right w:val="single" w:sz="6" w:space="0" w:color="auto"/>
            </w:tcBorders>
          </w:tcPr>
          <w:p w14:paraId="4C0067A7"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lastRenderedPageBreak/>
              <w:t xml:space="preserve">Відділ з питань інфраструктури, містобудування та </w:t>
            </w:r>
            <w:r w:rsidRPr="00307F9D">
              <w:rPr>
                <w:rFonts w:ascii="Times New Roman" w:eastAsia="Batang" w:hAnsi="Times New Roman"/>
                <w:lang w:eastAsia="ru-RU"/>
              </w:rPr>
              <w:lastRenderedPageBreak/>
              <w:t>архітектури, житлово - комунального господарства та екології</w:t>
            </w:r>
          </w:p>
        </w:tc>
      </w:tr>
      <w:tr w:rsidR="00B269A8" w:rsidRPr="00307F9D" w14:paraId="1315B7C3"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667E3F3" w14:textId="77777777" w:rsidR="00B269A8" w:rsidRPr="00307F9D" w:rsidRDefault="00B269A8" w:rsidP="00B269A8">
            <w:pPr>
              <w:jc w:val="both"/>
              <w:rPr>
                <w:rFonts w:ascii="Times New Roman" w:hAnsi="Times New Roman"/>
              </w:rPr>
            </w:pPr>
            <w:r w:rsidRPr="00307F9D">
              <w:rPr>
                <w:rFonts w:ascii="Times New Roman" w:hAnsi="Times New Roman"/>
              </w:rPr>
              <w:lastRenderedPageBreak/>
              <w:t xml:space="preserve">Надання вихідних даних на </w:t>
            </w:r>
            <w:proofErr w:type="spellStart"/>
            <w:r w:rsidRPr="00307F9D">
              <w:rPr>
                <w:rFonts w:ascii="Times New Roman" w:hAnsi="Times New Roman"/>
              </w:rPr>
              <w:t>проєктування</w:t>
            </w:r>
            <w:proofErr w:type="spellEnd"/>
            <w:r w:rsidRPr="00307F9D">
              <w:rPr>
                <w:rFonts w:ascii="Times New Roman" w:hAnsi="Times New Roman"/>
              </w:rPr>
              <w:t xml:space="preserve"> об'єктів архітектури для нового будівництва розширення, реконструкції, реставрації, капітального ремонту, благоустрою територій у порядку встановленому центральним органом виконавчої влади з питань будівництва, містобудування та архітектури, видача містобудівних умов та обмежень забудови земельної ділянки</w:t>
            </w:r>
          </w:p>
        </w:tc>
        <w:tc>
          <w:tcPr>
            <w:tcW w:w="4958" w:type="dxa"/>
            <w:gridSpan w:val="3"/>
            <w:tcBorders>
              <w:top w:val="single" w:sz="4" w:space="0" w:color="auto"/>
              <w:bottom w:val="single" w:sz="4" w:space="0" w:color="auto"/>
            </w:tcBorders>
          </w:tcPr>
          <w:p w14:paraId="3AA0E048"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 xml:space="preserve">Ст. 29 Закону України «Про регулювання містобудівної діяльності» від 17.02.2011 р. №3038-VI, згідно Наказу Міністерства регіонального розвитку, будівництва «Про затвердження Порядку ведення реєстру містобудівних умов та обмежень» №135 від </w:t>
            </w:r>
            <w:r w:rsidRPr="00307F9D">
              <w:rPr>
                <w:rFonts w:ascii="Times New Roman" w:hAnsi="Times New Roman"/>
                <w:bCs/>
                <w:color w:val="000000"/>
                <w:lang w:eastAsia="ru-RU"/>
              </w:rPr>
              <w:t>31.05.2017,</w:t>
            </w:r>
            <w:r w:rsidRPr="00307F9D">
              <w:rPr>
                <w:rFonts w:ascii="Times New Roman" w:hAnsi="Times New Roman"/>
              </w:rPr>
              <w:t xml:space="preserve"> згідно Наказу Міністерства регіонального розвитку, будівництва</w:t>
            </w:r>
            <w:r w:rsidRPr="00307F9D">
              <w:rPr>
                <w:rFonts w:ascii="Times New Roman" w:hAnsi="Times New Roman"/>
                <w:b/>
                <w:bCs/>
                <w:color w:val="000000"/>
                <w:lang w:eastAsia="ru-RU"/>
              </w:rPr>
              <w:t xml:space="preserve"> «</w:t>
            </w:r>
            <w:r w:rsidRPr="00307F9D">
              <w:rPr>
                <w:rFonts w:ascii="Times New Roman" w:hAnsi="Times New Roman"/>
              </w:rPr>
              <w:t>Про затвердження Переліку об’єктів будівництва, для проектування яких містобудівні умови та обмеження не надаються» №289 від 06.11.2017 р.</w:t>
            </w:r>
          </w:p>
        </w:tc>
        <w:tc>
          <w:tcPr>
            <w:tcW w:w="2409" w:type="dxa"/>
            <w:gridSpan w:val="3"/>
            <w:tcBorders>
              <w:top w:val="single" w:sz="4" w:space="0" w:color="auto"/>
              <w:bottom w:val="single" w:sz="4" w:space="0" w:color="auto"/>
            </w:tcBorders>
          </w:tcPr>
          <w:p w14:paraId="48C8FF6D" w14:textId="23426374" w:rsidR="00B269A8" w:rsidRPr="00C3535B" w:rsidRDefault="00B269A8" w:rsidP="00B269A8">
            <w:pPr>
              <w:shd w:val="clear" w:color="auto" w:fill="FFFFFF"/>
              <w:jc w:val="both"/>
              <w:rPr>
                <w:rFonts w:ascii="Times New Roman" w:eastAsia="Batang" w:hAnsi="Times New Roman"/>
                <w:lang w:eastAsia="ru-RU"/>
              </w:rPr>
            </w:pPr>
            <w:r w:rsidRPr="00C3535B">
              <w:rPr>
                <w:rFonts w:ascii="Times New Roman" w:hAnsi="Times New Roman"/>
              </w:rPr>
              <w:t xml:space="preserve">Протягом I кварталу 2024 року відділом було розглянуто та надано 2 комплекти містобудівних умов та обмежень на </w:t>
            </w:r>
            <w:proofErr w:type="spellStart"/>
            <w:r w:rsidRPr="00C3535B">
              <w:rPr>
                <w:rFonts w:ascii="Times New Roman" w:hAnsi="Times New Roman"/>
              </w:rPr>
              <w:t>проєктування</w:t>
            </w:r>
            <w:proofErr w:type="spellEnd"/>
            <w:r w:rsidRPr="00C3535B">
              <w:rPr>
                <w:rFonts w:ascii="Times New Roman" w:hAnsi="Times New Roman"/>
              </w:rPr>
              <w:t xml:space="preserve"> об'єктів будівництва</w:t>
            </w:r>
          </w:p>
        </w:tc>
        <w:tc>
          <w:tcPr>
            <w:tcW w:w="2145" w:type="dxa"/>
            <w:vMerge/>
            <w:tcBorders>
              <w:bottom w:val="single" w:sz="4" w:space="0" w:color="auto"/>
              <w:right w:val="single" w:sz="6" w:space="0" w:color="auto"/>
            </w:tcBorders>
          </w:tcPr>
          <w:p w14:paraId="61FBC732"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4E6CFE04"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3376B36" w14:textId="77777777" w:rsidR="00B269A8" w:rsidRPr="00307F9D" w:rsidRDefault="00B269A8" w:rsidP="00B269A8">
            <w:pPr>
              <w:jc w:val="both"/>
              <w:rPr>
                <w:rFonts w:ascii="Times New Roman" w:hAnsi="Times New Roman"/>
              </w:rPr>
            </w:pPr>
            <w:r w:rsidRPr="00307F9D">
              <w:rPr>
                <w:rFonts w:ascii="Times New Roman" w:hAnsi="Times New Roman"/>
              </w:rPr>
              <w:t>Виготовлення та видача будівельного паспорту забудови земельної ділянки (забудова присадибних, дачних і садових ділянок)</w:t>
            </w:r>
          </w:p>
        </w:tc>
        <w:tc>
          <w:tcPr>
            <w:tcW w:w="4958" w:type="dxa"/>
            <w:gridSpan w:val="3"/>
            <w:tcBorders>
              <w:top w:val="single" w:sz="4" w:space="0" w:color="auto"/>
              <w:bottom w:val="single" w:sz="4" w:space="0" w:color="auto"/>
            </w:tcBorders>
          </w:tcPr>
          <w:p w14:paraId="4018D95F"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Ст. 27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від 05.07.2011 р. №103</w:t>
            </w:r>
          </w:p>
        </w:tc>
        <w:tc>
          <w:tcPr>
            <w:tcW w:w="2409" w:type="dxa"/>
            <w:gridSpan w:val="3"/>
            <w:tcBorders>
              <w:top w:val="single" w:sz="4" w:space="0" w:color="auto"/>
              <w:bottom w:val="single" w:sz="4" w:space="0" w:color="auto"/>
            </w:tcBorders>
          </w:tcPr>
          <w:p w14:paraId="1457FACA" w14:textId="4061CDA3" w:rsidR="00B269A8" w:rsidRPr="00C3535B" w:rsidRDefault="00B269A8" w:rsidP="00B269A8">
            <w:pPr>
              <w:shd w:val="clear" w:color="auto" w:fill="FFFFFF"/>
              <w:jc w:val="both"/>
              <w:rPr>
                <w:rFonts w:ascii="Times New Roman" w:eastAsia="Batang" w:hAnsi="Times New Roman"/>
                <w:lang w:eastAsia="ru-RU"/>
              </w:rPr>
            </w:pPr>
            <w:r w:rsidRPr="00C3535B">
              <w:rPr>
                <w:rFonts w:ascii="Times New Roman" w:hAnsi="Times New Roman"/>
              </w:rPr>
              <w:t>Протягом I кварталу 2024 року було надано 5 будівельних паспортів</w:t>
            </w:r>
          </w:p>
        </w:tc>
        <w:tc>
          <w:tcPr>
            <w:tcW w:w="2145" w:type="dxa"/>
            <w:vMerge w:val="restart"/>
            <w:tcBorders>
              <w:right w:val="single" w:sz="6" w:space="0" w:color="auto"/>
            </w:tcBorders>
          </w:tcPr>
          <w:p w14:paraId="0E3CD2BB"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246467F3"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659AE21" w14:textId="77777777" w:rsidR="00B269A8" w:rsidRPr="00307F9D" w:rsidRDefault="00B269A8" w:rsidP="00B269A8">
            <w:pPr>
              <w:jc w:val="both"/>
              <w:rPr>
                <w:rFonts w:ascii="Times New Roman" w:hAnsi="Times New Roman"/>
              </w:rPr>
            </w:pPr>
            <w:r w:rsidRPr="00307F9D">
              <w:rPr>
                <w:rFonts w:ascii="Times New Roman" w:hAnsi="Times New Roman"/>
              </w:rPr>
              <w:t>Видача паспортів прив'язки тимчасових споруд для провадження підприємницької діяльності</w:t>
            </w:r>
          </w:p>
        </w:tc>
        <w:tc>
          <w:tcPr>
            <w:tcW w:w="4958" w:type="dxa"/>
            <w:gridSpan w:val="3"/>
            <w:tcBorders>
              <w:top w:val="single" w:sz="4" w:space="0" w:color="auto"/>
              <w:bottom w:val="single" w:sz="4" w:space="0" w:color="auto"/>
            </w:tcBorders>
          </w:tcPr>
          <w:p w14:paraId="7979F72F"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Ст. 28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21.10.2011 №244</w:t>
            </w:r>
          </w:p>
        </w:tc>
        <w:tc>
          <w:tcPr>
            <w:tcW w:w="2409" w:type="dxa"/>
            <w:gridSpan w:val="3"/>
            <w:tcBorders>
              <w:top w:val="single" w:sz="4" w:space="0" w:color="auto"/>
              <w:bottom w:val="single" w:sz="4" w:space="0" w:color="auto"/>
            </w:tcBorders>
          </w:tcPr>
          <w:p w14:paraId="570CC60D" w14:textId="22D9A0DF" w:rsidR="00B269A8" w:rsidRPr="00C3535B" w:rsidRDefault="00B269A8" w:rsidP="00B269A8">
            <w:pPr>
              <w:shd w:val="clear" w:color="auto" w:fill="FFFFFF"/>
              <w:jc w:val="both"/>
              <w:rPr>
                <w:rFonts w:ascii="Times New Roman" w:eastAsia="Batang" w:hAnsi="Times New Roman"/>
                <w:lang w:eastAsia="ru-RU"/>
              </w:rPr>
            </w:pPr>
            <w:r w:rsidRPr="00C3535B">
              <w:rPr>
                <w:rFonts w:ascii="Times New Roman" w:hAnsi="Times New Roman"/>
              </w:rPr>
              <w:t>Протягом I кварталу 2024 року було зареєстровано 2 паспорти  прив'язки тимчасових споруд для провадження підприємницької діяльності</w:t>
            </w:r>
          </w:p>
        </w:tc>
        <w:tc>
          <w:tcPr>
            <w:tcW w:w="2145" w:type="dxa"/>
            <w:vMerge/>
            <w:tcBorders>
              <w:bottom w:val="single" w:sz="4" w:space="0" w:color="auto"/>
              <w:right w:val="single" w:sz="6" w:space="0" w:color="auto"/>
            </w:tcBorders>
          </w:tcPr>
          <w:p w14:paraId="2016C3DB"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107D5377"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3AF4A261" w14:textId="77777777" w:rsidR="00B269A8" w:rsidRPr="00307F9D" w:rsidRDefault="00B269A8" w:rsidP="00B269A8">
            <w:pPr>
              <w:jc w:val="both"/>
              <w:rPr>
                <w:rFonts w:ascii="Times New Roman" w:hAnsi="Times New Roman"/>
              </w:rPr>
            </w:pPr>
            <w:r w:rsidRPr="00307F9D">
              <w:rPr>
                <w:rFonts w:ascii="Times New Roman" w:hAnsi="Times New Roman"/>
              </w:rPr>
              <w:t>Проведення засідань Громадської ради при Роздільнянській райдержадміністрації</w:t>
            </w:r>
          </w:p>
        </w:tc>
        <w:tc>
          <w:tcPr>
            <w:tcW w:w="4958" w:type="dxa"/>
            <w:gridSpan w:val="3"/>
            <w:tcBorders>
              <w:top w:val="single" w:sz="4" w:space="0" w:color="auto"/>
              <w:bottom w:val="single" w:sz="4" w:space="0" w:color="auto"/>
            </w:tcBorders>
          </w:tcPr>
          <w:p w14:paraId="5606398E"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rPr>
              <w:t xml:space="preserve">Положення про сектор </w:t>
            </w:r>
            <w:r w:rsidRPr="00307F9D">
              <w:rPr>
                <w:rFonts w:ascii="Times New Roman" w:hAnsi="Times New Roman"/>
              </w:rPr>
              <w:t xml:space="preserve"> </w:t>
            </w:r>
            <w:r w:rsidRPr="00307F9D">
              <w:rPr>
                <w:rFonts w:ascii="Times New Roman" w:eastAsia="Batang" w:hAnsi="Times New Roman"/>
              </w:rPr>
              <w:t>інформаційної діяльності та комунікацій з громадськістю</w:t>
            </w:r>
          </w:p>
        </w:tc>
        <w:tc>
          <w:tcPr>
            <w:tcW w:w="2409" w:type="dxa"/>
            <w:gridSpan w:val="3"/>
            <w:tcBorders>
              <w:top w:val="single" w:sz="4" w:space="0" w:color="auto"/>
              <w:bottom w:val="single" w:sz="4" w:space="0" w:color="auto"/>
            </w:tcBorders>
          </w:tcPr>
          <w:p w14:paraId="47DAE004" w14:textId="77777777" w:rsidR="00B269A8" w:rsidRPr="00307F9D" w:rsidRDefault="00B269A8" w:rsidP="00B269A8">
            <w:pPr>
              <w:shd w:val="clear" w:color="auto" w:fill="FFFFFF"/>
              <w:jc w:val="both"/>
              <w:rPr>
                <w:rFonts w:ascii="Times New Roman" w:eastAsia="Batang" w:hAnsi="Times New Roman"/>
                <w:lang w:eastAsia="ru-RU"/>
              </w:rPr>
            </w:pPr>
            <w:r>
              <w:rPr>
                <w:rFonts w:ascii="Times New Roman" w:hAnsi="Times New Roman"/>
              </w:rPr>
              <w:t>Проведено 1 засідання 15.03.2024 року</w:t>
            </w:r>
          </w:p>
        </w:tc>
        <w:tc>
          <w:tcPr>
            <w:tcW w:w="2145" w:type="dxa"/>
            <w:tcBorders>
              <w:right w:val="single" w:sz="6" w:space="0" w:color="auto"/>
            </w:tcBorders>
          </w:tcPr>
          <w:p w14:paraId="32D0D4B8"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Сектор інформаційної діяльності та комунікацій з громадськістю</w:t>
            </w:r>
          </w:p>
        </w:tc>
      </w:tr>
      <w:tr w:rsidR="00B269A8" w:rsidRPr="00307F9D" w14:paraId="697EE01A" w14:textId="77777777" w:rsidTr="005E6E82">
        <w:tblPrEx>
          <w:tblBorders>
            <w:top w:val="none" w:sz="0" w:space="0" w:color="auto"/>
            <w:left w:val="none" w:sz="0" w:space="0" w:color="auto"/>
            <w:bottom w:val="none" w:sz="0" w:space="0" w:color="auto"/>
            <w:right w:val="none" w:sz="0" w:space="0" w:color="auto"/>
          </w:tblBorders>
        </w:tblPrEx>
        <w:trPr>
          <w:trHeight w:val="1785"/>
        </w:trPr>
        <w:tc>
          <w:tcPr>
            <w:tcW w:w="4947" w:type="dxa"/>
            <w:gridSpan w:val="4"/>
            <w:tcBorders>
              <w:top w:val="single" w:sz="4" w:space="0" w:color="auto"/>
              <w:left w:val="single" w:sz="6" w:space="0" w:color="auto"/>
              <w:bottom w:val="single" w:sz="4" w:space="0" w:color="auto"/>
            </w:tcBorders>
          </w:tcPr>
          <w:p w14:paraId="32F7ADAF" w14:textId="77777777" w:rsidR="00B269A8" w:rsidRPr="00307F9D" w:rsidRDefault="00B269A8" w:rsidP="00B269A8">
            <w:pPr>
              <w:suppressAutoHyphens/>
              <w:jc w:val="both"/>
              <w:rPr>
                <w:rFonts w:ascii="Times New Roman" w:hAnsi="Times New Roman"/>
              </w:rPr>
            </w:pPr>
            <w:r w:rsidRPr="00307F9D">
              <w:rPr>
                <w:rFonts w:ascii="Times New Roman" w:hAnsi="Times New Roman"/>
              </w:rPr>
              <w:lastRenderedPageBreak/>
              <w:t>Підготовка матеріалів щодо нагородження  з нагоди професійних свят, пам’ятних дат, ювілейних дат, інших заходів з врученням державних нагород, нагород Кабінету Міністрів України, Почесної грамоти обласної державної адміністрації, районної державної адміністрації</w:t>
            </w:r>
          </w:p>
          <w:p w14:paraId="62CEE7EA" w14:textId="77777777" w:rsidR="00B269A8" w:rsidRPr="00307F9D" w:rsidRDefault="00B269A8" w:rsidP="00B269A8">
            <w:pPr>
              <w:jc w:val="both"/>
              <w:rPr>
                <w:rFonts w:ascii="Times New Roman" w:hAnsi="Times New Roman"/>
              </w:rPr>
            </w:pPr>
          </w:p>
        </w:tc>
        <w:tc>
          <w:tcPr>
            <w:tcW w:w="4958" w:type="dxa"/>
            <w:gridSpan w:val="3"/>
            <w:tcBorders>
              <w:top w:val="single" w:sz="4" w:space="0" w:color="auto"/>
              <w:bottom w:val="single" w:sz="4" w:space="0" w:color="auto"/>
            </w:tcBorders>
          </w:tcPr>
          <w:p w14:paraId="36A3F7F1"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Розпорядження голови райдержадміністрації від 07 серпня 2019 року №358/А-2019 «Про затвердження Положення про Грамоту та Подяку голови Роздільнянської районної державної адміністрації Одеської області»</w:t>
            </w:r>
          </w:p>
        </w:tc>
        <w:tc>
          <w:tcPr>
            <w:tcW w:w="2409" w:type="dxa"/>
            <w:gridSpan w:val="3"/>
            <w:tcBorders>
              <w:top w:val="single" w:sz="4" w:space="0" w:color="auto"/>
              <w:bottom w:val="single" w:sz="4" w:space="0" w:color="auto"/>
            </w:tcBorders>
          </w:tcPr>
          <w:p w14:paraId="4B6B9CA9" w14:textId="16BBA735" w:rsidR="00B269A8" w:rsidRPr="00307F9D" w:rsidRDefault="00B269A8" w:rsidP="00B269A8">
            <w:pPr>
              <w:shd w:val="clear" w:color="auto" w:fill="FFFFFF"/>
              <w:jc w:val="both"/>
              <w:rPr>
                <w:rFonts w:ascii="Times New Roman" w:eastAsia="Batang" w:hAnsi="Times New Roman"/>
                <w:lang w:eastAsia="ru-RU"/>
              </w:rPr>
            </w:pPr>
            <w:r w:rsidRPr="009C2428">
              <w:rPr>
                <w:rFonts w:ascii="Times New Roman" w:eastAsia="Batang" w:hAnsi="Times New Roman"/>
                <w:lang w:eastAsia="ru-RU"/>
              </w:rPr>
              <w:t>Проекти розпоряджень не готувались</w:t>
            </w:r>
          </w:p>
        </w:tc>
        <w:tc>
          <w:tcPr>
            <w:tcW w:w="2145" w:type="dxa"/>
            <w:vMerge w:val="restart"/>
            <w:tcBorders>
              <w:top w:val="single" w:sz="4" w:space="0" w:color="auto"/>
              <w:right w:val="single" w:sz="6" w:space="0" w:color="auto"/>
            </w:tcBorders>
          </w:tcPr>
          <w:p w14:paraId="7A65DD80"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14:paraId="30EF7D19" w14:textId="77777777" w:rsidR="00B269A8" w:rsidRPr="00307F9D" w:rsidRDefault="00B269A8" w:rsidP="00B269A8">
            <w:pPr>
              <w:jc w:val="both"/>
              <w:rPr>
                <w:rFonts w:ascii="Times New Roman" w:eastAsia="Batang" w:hAnsi="Times New Roman"/>
                <w:lang w:eastAsia="ru-RU"/>
              </w:rPr>
            </w:pPr>
          </w:p>
          <w:p w14:paraId="6E9EFCD3" w14:textId="77777777" w:rsidR="00B269A8" w:rsidRPr="00307F9D" w:rsidRDefault="00B269A8" w:rsidP="00B269A8">
            <w:pPr>
              <w:jc w:val="both"/>
              <w:rPr>
                <w:rFonts w:ascii="Times New Roman" w:eastAsia="Batang" w:hAnsi="Times New Roman"/>
                <w:lang w:eastAsia="ru-RU"/>
              </w:rPr>
            </w:pPr>
          </w:p>
          <w:p w14:paraId="64561533" w14:textId="77777777" w:rsidR="00B269A8" w:rsidRPr="00307F9D" w:rsidRDefault="00B269A8" w:rsidP="00B269A8">
            <w:pPr>
              <w:jc w:val="both"/>
              <w:rPr>
                <w:rFonts w:ascii="Times New Roman" w:eastAsia="Batang" w:hAnsi="Times New Roman"/>
                <w:lang w:eastAsia="ru-RU"/>
              </w:rPr>
            </w:pPr>
          </w:p>
          <w:p w14:paraId="55782AC1" w14:textId="77777777" w:rsidR="00B269A8" w:rsidRPr="00307F9D" w:rsidRDefault="00B269A8" w:rsidP="00B269A8">
            <w:pPr>
              <w:jc w:val="both"/>
              <w:rPr>
                <w:rFonts w:ascii="Times New Roman" w:eastAsia="Batang" w:hAnsi="Times New Roman"/>
                <w:lang w:eastAsia="ru-RU"/>
              </w:rPr>
            </w:pPr>
          </w:p>
          <w:p w14:paraId="7E0D1729" w14:textId="77777777" w:rsidR="00B269A8" w:rsidRPr="00307F9D" w:rsidRDefault="00B269A8" w:rsidP="00B269A8">
            <w:pPr>
              <w:jc w:val="both"/>
              <w:rPr>
                <w:rFonts w:ascii="Times New Roman" w:eastAsia="Batang" w:hAnsi="Times New Roman"/>
                <w:lang w:eastAsia="ru-RU"/>
              </w:rPr>
            </w:pPr>
          </w:p>
          <w:p w14:paraId="573E730F" w14:textId="77777777" w:rsidR="00B269A8" w:rsidRPr="00307F9D" w:rsidRDefault="00B269A8" w:rsidP="00B269A8">
            <w:pPr>
              <w:jc w:val="both"/>
              <w:rPr>
                <w:rFonts w:ascii="Times New Roman" w:eastAsia="Batang" w:hAnsi="Times New Roman"/>
                <w:lang w:eastAsia="ru-RU"/>
              </w:rPr>
            </w:pPr>
          </w:p>
          <w:p w14:paraId="11D0E756" w14:textId="77777777" w:rsidR="00B269A8" w:rsidRPr="00307F9D" w:rsidRDefault="00B269A8" w:rsidP="00B269A8">
            <w:pPr>
              <w:jc w:val="both"/>
              <w:rPr>
                <w:rFonts w:ascii="Times New Roman" w:eastAsia="Batang" w:hAnsi="Times New Roman"/>
                <w:lang w:eastAsia="ru-RU"/>
              </w:rPr>
            </w:pPr>
          </w:p>
          <w:p w14:paraId="16477C67"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14:paraId="4F7C2AB2"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417CA3F6" w14:textId="77777777" w:rsidTr="007E3AF7">
        <w:tblPrEx>
          <w:tblBorders>
            <w:top w:val="none" w:sz="0" w:space="0" w:color="auto"/>
            <w:left w:val="none" w:sz="0" w:space="0" w:color="auto"/>
            <w:bottom w:val="none" w:sz="0" w:space="0" w:color="auto"/>
            <w:right w:val="none" w:sz="0" w:space="0" w:color="auto"/>
          </w:tblBorders>
        </w:tblPrEx>
        <w:trPr>
          <w:trHeight w:val="1681"/>
        </w:trPr>
        <w:tc>
          <w:tcPr>
            <w:tcW w:w="4947" w:type="dxa"/>
            <w:gridSpan w:val="4"/>
            <w:tcBorders>
              <w:top w:val="single" w:sz="4" w:space="0" w:color="auto"/>
              <w:left w:val="single" w:sz="6" w:space="0" w:color="auto"/>
              <w:bottom w:val="single" w:sz="4" w:space="0" w:color="auto"/>
            </w:tcBorders>
          </w:tcPr>
          <w:p w14:paraId="436845CC" w14:textId="77777777" w:rsidR="00B269A8" w:rsidRPr="00307F9D" w:rsidRDefault="00B269A8" w:rsidP="00B269A8">
            <w:pPr>
              <w:jc w:val="both"/>
              <w:rPr>
                <w:rFonts w:ascii="Times New Roman" w:hAnsi="Times New Roman"/>
              </w:rPr>
            </w:pPr>
            <w:r w:rsidRPr="00307F9D">
              <w:rPr>
                <w:rFonts w:ascii="Times New Roman" w:hAnsi="Times New Roman"/>
              </w:rPr>
              <w:t>Організація проведення засідань конкурсних комісій на зайняття вакантних посад державної служби в районній державній адміністрації</w:t>
            </w:r>
          </w:p>
        </w:tc>
        <w:tc>
          <w:tcPr>
            <w:tcW w:w="4958" w:type="dxa"/>
            <w:gridSpan w:val="3"/>
            <w:tcBorders>
              <w:top w:val="single" w:sz="4" w:space="0" w:color="auto"/>
              <w:bottom w:val="single" w:sz="4" w:space="0" w:color="auto"/>
            </w:tcBorders>
          </w:tcPr>
          <w:p w14:paraId="124A82B9"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Закон України «Про державну службу», Порядок проведення конкурсу на зайняття посад державної служби, затверджений постановою Кабінету Міністрів України від 25.03.2016 №246, Положення про відділ управління персоналом апарату</w:t>
            </w:r>
          </w:p>
        </w:tc>
        <w:tc>
          <w:tcPr>
            <w:tcW w:w="2409" w:type="dxa"/>
            <w:gridSpan w:val="3"/>
            <w:tcBorders>
              <w:top w:val="single" w:sz="4" w:space="0" w:color="auto"/>
              <w:bottom w:val="single" w:sz="4" w:space="0" w:color="auto"/>
            </w:tcBorders>
          </w:tcPr>
          <w:p w14:paraId="4F859DFE" w14:textId="332985FA" w:rsidR="00B269A8" w:rsidRPr="00307F9D" w:rsidRDefault="00B269A8" w:rsidP="00B269A8">
            <w:pPr>
              <w:shd w:val="clear" w:color="auto" w:fill="FFFFFF"/>
              <w:jc w:val="both"/>
              <w:rPr>
                <w:rFonts w:ascii="Times New Roman" w:eastAsia="Batang" w:hAnsi="Times New Roman"/>
                <w:lang w:eastAsia="ru-RU"/>
              </w:rPr>
            </w:pPr>
            <w:r w:rsidRPr="009C2428">
              <w:rPr>
                <w:rFonts w:ascii="Times New Roman" w:hAnsi="Times New Roman"/>
              </w:rPr>
              <w:t>Засідання конкурсних комісій не проводилось, проведення конкурсів призупинено через військовий стан</w:t>
            </w:r>
          </w:p>
        </w:tc>
        <w:tc>
          <w:tcPr>
            <w:tcW w:w="2145" w:type="dxa"/>
            <w:vMerge/>
            <w:tcBorders>
              <w:bottom w:val="single" w:sz="6" w:space="0" w:color="auto"/>
              <w:right w:val="single" w:sz="6" w:space="0" w:color="auto"/>
            </w:tcBorders>
          </w:tcPr>
          <w:p w14:paraId="540AE83F"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9BC7FAE"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5AADD7F" w14:textId="77777777" w:rsidR="00B269A8" w:rsidRPr="00307F9D" w:rsidRDefault="00B269A8" w:rsidP="00B269A8">
            <w:pPr>
              <w:jc w:val="both"/>
              <w:rPr>
                <w:rFonts w:ascii="Times New Roman" w:hAnsi="Times New Roman"/>
              </w:rPr>
            </w:pPr>
            <w:r w:rsidRPr="00307F9D">
              <w:rPr>
                <w:rFonts w:ascii="Times New Roman" w:hAnsi="Times New Roman"/>
              </w:rPr>
              <w:t>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планами-графіками</w:t>
            </w:r>
          </w:p>
        </w:tc>
        <w:tc>
          <w:tcPr>
            <w:tcW w:w="4958" w:type="dxa"/>
            <w:gridSpan w:val="3"/>
            <w:tcBorders>
              <w:top w:val="single" w:sz="4" w:space="0" w:color="auto"/>
              <w:bottom w:val="single" w:sz="4" w:space="0" w:color="auto"/>
            </w:tcBorders>
          </w:tcPr>
          <w:p w14:paraId="670035C3"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Закон України «Про державну службу»,  Положення про відділ управління персоналом апарату</w:t>
            </w:r>
          </w:p>
        </w:tc>
        <w:tc>
          <w:tcPr>
            <w:tcW w:w="2409" w:type="dxa"/>
            <w:gridSpan w:val="3"/>
            <w:tcBorders>
              <w:top w:val="single" w:sz="4" w:space="0" w:color="auto"/>
              <w:bottom w:val="single" w:sz="4" w:space="0" w:color="auto"/>
            </w:tcBorders>
          </w:tcPr>
          <w:p w14:paraId="3F9E6CBC" w14:textId="77777777" w:rsidR="00B269A8" w:rsidRPr="009C2428" w:rsidRDefault="00B269A8" w:rsidP="00B269A8">
            <w:pPr>
              <w:jc w:val="both"/>
              <w:rPr>
                <w:rFonts w:ascii="Times New Roman" w:hAnsi="Times New Roman"/>
              </w:rPr>
            </w:pPr>
            <w:r w:rsidRPr="009C2428">
              <w:rPr>
                <w:rFonts w:ascii="Times New Roman" w:hAnsi="Times New Roman"/>
              </w:rPr>
              <w:t>Підвищення кваліфікацій пройшли 10 державних службовців</w:t>
            </w:r>
          </w:p>
          <w:p w14:paraId="0E1B77DF" w14:textId="5B05A7E1" w:rsidR="00B269A8" w:rsidRPr="00307F9D" w:rsidRDefault="00B269A8" w:rsidP="00B269A8">
            <w:pPr>
              <w:shd w:val="clear" w:color="auto" w:fill="FFFFFF"/>
              <w:jc w:val="both"/>
              <w:rPr>
                <w:rFonts w:ascii="Times New Roman" w:eastAsia="Batang" w:hAnsi="Times New Roman"/>
                <w:lang w:eastAsia="ru-RU"/>
              </w:rPr>
            </w:pPr>
          </w:p>
        </w:tc>
        <w:tc>
          <w:tcPr>
            <w:tcW w:w="2145" w:type="dxa"/>
            <w:vMerge/>
            <w:tcBorders>
              <w:bottom w:val="single" w:sz="4" w:space="0" w:color="auto"/>
              <w:right w:val="single" w:sz="6" w:space="0" w:color="auto"/>
            </w:tcBorders>
          </w:tcPr>
          <w:p w14:paraId="4ED26D6B"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44EECF0B"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F7B1FEF" w14:textId="77777777" w:rsidR="00B269A8" w:rsidRPr="00307F9D" w:rsidRDefault="00B269A8" w:rsidP="00B269A8">
            <w:pPr>
              <w:jc w:val="both"/>
              <w:rPr>
                <w:rFonts w:ascii="Times New Roman" w:eastAsia="Times New Roman" w:hAnsi="Times New Roman"/>
                <w:lang w:eastAsia="ru-RU"/>
              </w:rPr>
            </w:pPr>
            <w:r w:rsidRPr="00307F9D">
              <w:rPr>
                <w:rFonts w:ascii="Times New Roman" w:eastAsia="Times New Roman" w:hAnsi="Times New Roman"/>
                <w:color w:val="000000"/>
                <w:lang w:eastAsia="ru-RU"/>
              </w:rPr>
              <w:t>Надання консультативно-методичної допомоги в упорядкуванні документів, складанні описів справ постійного, тимчасового зберігання та описів з кадрових питань(особового складу) архівним підрозділам органів державної влади, місцевого самоврядування, підприємств, установ, організацій району</w:t>
            </w:r>
          </w:p>
          <w:p w14:paraId="4184F90D" w14:textId="77777777" w:rsidR="00B269A8" w:rsidRPr="00307F9D" w:rsidRDefault="00B269A8" w:rsidP="00B269A8">
            <w:pPr>
              <w:jc w:val="both"/>
              <w:rPr>
                <w:rFonts w:ascii="Times New Roman" w:hAnsi="Times New Roman"/>
              </w:rPr>
            </w:pPr>
          </w:p>
        </w:tc>
        <w:tc>
          <w:tcPr>
            <w:tcW w:w="4958" w:type="dxa"/>
            <w:gridSpan w:val="3"/>
            <w:tcBorders>
              <w:top w:val="single" w:sz="4" w:space="0" w:color="auto"/>
              <w:bottom w:val="single" w:sz="4" w:space="0" w:color="auto"/>
            </w:tcBorders>
          </w:tcPr>
          <w:p w14:paraId="255350C6" w14:textId="77777777" w:rsidR="00B269A8" w:rsidRPr="00307F9D" w:rsidRDefault="00B269A8" w:rsidP="00B269A8">
            <w:pPr>
              <w:shd w:val="clear" w:color="auto" w:fill="FFFFFF"/>
              <w:ind w:left="-62"/>
              <w:jc w:val="both"/>
              <w:rPr>
                <w:rFonts w:ascii="Times New Roman" w:hAnsi="Times New Roman"/>
              </w:rPr>
            </w:pPr>
            <w:r w:rsidRPr="00307F9D">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14:paraId="084E88BC" w14:textId="77777777" w:rsidR="00B269A8" w:rsidRPr="00307F9D" w:rsidRDefault="00B269A8" w:rsidP="00B269A8">
            <w:pPr>
              <w:shd w:val="clear" w:color="auto" w:fill="FFFFFF"/>
              <w:jc w:val="both"/>
              <w:outlineLvl w:val="1"/>
              <w:rPr>
                <w:rFonts w:ascii="Times New Roman" w:eastAsia="Times New Roman" w:hAnsi="Times New Roman"/>
                <w:color w:val="2A2928"/>
                <w:lang w:eastAsia="ru-RU"/>
              </w:rPr>
            </w:pPr>
            <w:r w:rsidRPr="00307F9D">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307F9D">
              <w:rPr>
                <w:rFonts w:ascii="Times New Roman" w:hAnsi="Times New Roman"/>
              </w:rPr>
              <w:t>затверджених наказом Міністерства юстиції України від 18.06.2015 р.№1000/5.</w:t>
            </w:r>
          </w:p>
          <w:p w14:paraId="47E04EBE" w14:textId="77777777" w:rsidR="00B269A8" w:rsidRPr="00307F9D" w:rsidRDefault="00B269A8" w:rsidP="00B269A8">
            <w:pPr>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14:paraId="03399C94" w14:textId="77777777" w:rsidR="00B269A8" w:rsidRPr="00307F9D" w:rsidRDefault="00B269A8" w:rsidP="00B269A8">
            <w:pPr>
              <w:shd w:val="clear" w:color="auto" w:fill="FFFFFF"/>
              <w:jc w:val="both"/>
              <w:rPr>
                <w:rFonts w:ascii="Times New Roman" w:eastAsia="Batang" w:hAnsi="Times New Roman"/>
                <w:lang w:eastAsia="ru-RU"/>
              </w:rPr>
            </w:pPr>
            <w:r>
              <w:rPr>
                <w:rFonts w:ascii="Times New Roman" w:eastAsia="Batang" w:hAnsi="Times New Roman"/>
                <w:lang w:eastAsia="ru-RU"/>
              </w:rPr>
              <w:t>Протягом кварталу надано 39 консультацій (відповідно до журналу обліку консультацій, наданих працівникам організацій району з питань архівної справи та діловодства</w:t>
            </w:r>
          </w:p>
        </w:tc>
        <w:tc>
          <w:tcPr>
            <w:tcW w:w="2145" w:type="dxa"/>
            <w:vMerge w:val="restart"/>
            <w:tcBorders>
              <w:right w:val="single" w:sz="6" w:space="0" w:color="auto"/>
            </w:tcBorders>
          </w:tcPr>
          <w:p w14:paraId="54388D2A" w14:textId="77777777" w:rsidR="00B269A8" w:rsidRPr="00307F9D" w:rsidRDefault="00B269A8" w:rsidP="00B269A8">
            <w:pPr>
              <w:shd w:val="clear" w:color="auto" w:fill="FFFFFF"/>
              <w:spacing w:line="256" w:lineRule="auto"/>
              <w:jc w:val="both"/>
              <w:rPr>
                <w:rFonts w:ascii="Times New Roman" w:eastAsia="Batang" w:hAnsi="Times New Roman"/>
                <w:lang w:eastAsia="ru-RU"/>
              </w:rPr>
            </w:pPr>
            <w:r w:rsidRPr="00307F9D">
              <w:rPr>
                <w:rFonts w:ascii="Times New Roman" w:eastAsia="Batang" w:hAnsi="Times New Roman"/>
                <w:lang w:eastAsia="ru-RU"/>
              </w:rPr>
              <w:t>Архівний відділ</w:t>
            </w:r>
          </w:p>
          <w:p w14:paraId="188C7554" w14:textId="77777777" w:rsidR="00B269A8" w:rsidRPr="00307F9D" w:rsidRDefault="00B269A8" w:rsidP="00B269A8">
            <w:pPr>
              <w:shd w:val="clear" w:color="auto" w:fill="FFFFFF"/>
              <w:jc w:val="both"/>
              <w:rPr>
                <w:rFonts w:ascii="Times New Roman" w:eastAsia="Batang" w:hAnsi="Times New Roman"/>
                <w:lang w:eastAsia="ru-RU"/>
              </w:rPr>
            </w:pPr>
          </w:p>
          <w:p w14:paraId="5F7DE5AA" w14:textId="77777777" w:rsidR="00B269A8" w:rsidRPr="00307F9D" w:rsidRDefault="00B269A8" w:rsidP="00B269A8">
            <w:pPr>
              <w:shd w:val="clear" w:color="auto" w:fill="FFFFFF"/>
              <w:jc w:val="both"/>
              <w:rPr>
                <w:rFonts w:ascii="Times New Roman" w:eastAsia="Batang" w:hAnsi="Times New Roman"/>
                <w:lang w:eastAsia="ru-RU"/>
              </w:rPr>
            </w:pPr>
          </w:p>
          <w:p w14:paraId="7BE095E7" w14:textId="77777777" w:rsidR="00B269A8" w:rsidRPr="00307F9D" w:rsidRDefault="00B269A8" w:rsidP="00B269A8">
            <w:pPr>
              <w:shd w:val="clear" w:color="auto" w:fill="FFFFFF"/>
              <w:jc w:val="both"/>
              <w:rPr>
                <w:rFonts w:ascii="Times New Roman" w:eastAsia="Batang" w:hAnsi="Times New Roman"/>
                <w:lang w:eastAsia="ru-RU"/>
              </w:rPr>
            </w:pPr>
          </w:p>
          <w:p w14:paraId="71E3B560" w14:textId="77777777" w:rsidR="00B269A8" w:rsidRPr="00307F9D" w:rsidRDefault="00B269A8" w:rsidP="00B269A8">
            <w:pPr>
              <w:shd w:val="clear" w:color="auto" w:fill="FFFFFF"/>
              <w:jc w:val="both"/>
              <w:rPr>
                <w:rFonts w:ascii="Times New Roman" w:eastAsia="Batang" w:hAnsi="Times New Roman"/>
                <w:lang w:eastAsia="ru-RU"/>
              </w:rPr>
            </w:pPr>
          </w:p>
          <w:p w14:paraId="47B22AD2" w14:textId="77777777" w:rsidR="00B269A8" w:rsidRPr="00307F9D" w:rsidRDefault="00B269A8" w:rsidP="00B269A8">
            <w:pPr>
              <w:shd w:val="clear" w:color="auto" w:fill="FFFFFF"/>
              <w:jc w:val="both"/>
              <w:rPr>
                <w:rFonts w:ascii="Times New Roman" w:eastAsia="Batang" w:hAnsi="Times New Roman"/>
                <w:lang w:eastAsia="ru-RU"/>
              </w:rPr>
            </w:pPr>
          </w:p>
          <w:p w14:paraId="19219960" w14:textId="77777777" w:rsidR="00B269A8" w:rsidRPr="00307F9D" w:rsidRDefault="00B269A8" w:rsidP="00B269A8">
            <w:pPr>
              <w:shd w:val="clear" w:color="auto" w:fill="FFFFFF"/>
              <w:jc w:val="both"/>
              <w:rPr>
                <w:rFonts w:ascii="Times New Roman" w:eastAsia="Batang" w:hAnsi="Times New Roman"/>
                <w:lang w:eastAsia="ru-RU"/>
              </w:rPr>
            </w:pPr>
          </w:p>
          <w:p w14:paraId="3905BE9C" w14:textId="77777777" w:rsidR="00B269A8" w:rsidRPr="00307F9D" w:rsidRDefault="00B269A8" w:rsidP="00B269A8">
            <w:pPr>
              <w:shd w:val="clear" w:color="auto" w:fill="FFFFFF"/>
              <w:jc w:val="both"/>
              <w:rPr>
                <w:rFonts w:ascii="Times New Roman" w:eastAsia="Batang" w:hAnsi="Times New Roman"/>
                <w:lang w:eastAsia="ru-RU"/>
              </w:rPr>
            </w:pPr>
          </w:p>
          <w:p w14:paraId="2C6E2C22" w14:textId="77777777" w:rsidR="00B269A8" w:rsidRPr="00307F9D" w:rsidRDefault="00B269A8" w:rsidP="00B269A8">
            <w:pPr>
              <w:shd w:val="clear" w:color="auto" w:fill="FFFFFF"/>
              <w:jc w:val="both"/>
              <w:rPr>
                <w:rFonts w:ascii="Times New Roman" w:eastAsia="Batang" w:hAnsi="Times New Roman"/>
                <w:lang w:eastAsia="ru-RU"/>
              </w:rPr>
            </w:pPr>
          </w:p>
          <w:p w14:paraId="199FD671" w14:textId="77777777" w:rsidR="00B269A8" w:rsidRPr="00307F9D" w:rsidRDefault="00B269A8" w:rsidP="00B269A8">
            <w:pPr>
              <w:shd w:val="clear" w:color="auto" w:fill="FFFFFF"/>
              <w:jc w:val="both"/>
              <w:rPr>
                <w:rFonts w:ascii="Times New Roman" w:eastAsia="Batang" w:hAnsi="Times New Roman"/>
                <w:lang w:eastAsia="ru-RU"/>
              </w:rPr>
            </w:pPr>
          </w:p>
          <w:p w14:paraId="23F26879" w14:textId="77777777" w:rsidR="00B269A8" w:rsidRPr="00307F9D" w:rsidRDefault="00B269A8" w:rsidP="00B269A8">
            <w:pPr>
              <w:shd w:val="clear" w:color="auto" w:fill="FFFFFF"/>
              <w:jc w:val="both"/>
              <w:rPr>
                <w:rFonts w:ascii="Times New Roman" w:eastAsia="Batang" w:hAnsi="Times New Roman"/>
                <w:lang w:eastAsia="ru-RU"/>
              </w:rPr>
            </w:pPr>
          </w:p>
          <w:p w14:paraId="259E9F02" w14:textId="77777777" w:rsidR="00B269A8" w:rsidRPr="00307F9D" w:rsidRDefault="00B269A8" w:rsidP="00B269A8">
            <w:pPr>
              <w:shd w:val="clear" w:color="auto" w:fill="FFFFFF"/>
              <w:jc w:val="both"/>
              <w:rPr>
                <w:rFonts w:ascii="Times New Roman" w:eastAsia="Batang" w:hAnsi="Times New Roman"/>
                <w:lang w:eastAsia="ru-RU"/>
              </w:rPr>
            </w:pPr>
          </w:p>
          <w:p w14:paraId="5146DA48" w14:textId="77777777" w:rsidR="00B269A8" w:rsidRPr="00307F9D" w:rsidRDefault="00B269A8" w:rsidP="00B269A8">
            <w:pPr>
              <w:shd w:val="clear" w:color="auto" w:fill="FFFFFF"/>
              <w:jc w:val="both"/>
              <w:rPr>
                <w:rFonts w:ascii="Times New Roman" w:eastAsia="Batang" w:hAnsi="Times New Roman"/>
                <w:lang w:eastAsia="ru-RU"/>
              </w:rPr>
            </w:pPr>
          </w:p>
          <w:p w14:paraId="2630CBBB" w14:textId="77777777" w:rsidR="00B269A8" w:rsidRPr="00307F9D" w:rsidRDefault="00B269A8" w:rsidP="00B269A8">
            <w:pPr>
              <w:shd w:val="clear" w:color="auto" w:fill="FFFFFF"/>
              <w:jc w:val="both"/>
              <w:rPr>
                <w:rFonts w:ascii="Times New Roman" w:eastAsia="Batang" w:hAnsi="Times New Roman"/>
                <w:lang w:eastAsia="ru-RU"/>
              </w:rPr>
            </w:pPr>
          </w:p>
          <w:p w14:paraId="39049B07" w14:textId="77777777" w:rsidR="00B269A8" w:rsidRPr="00307F9D" w:rsidRDefault="00B269A8" w:rsidP="00B269A8">
            <w:pPr>
              <w:shd w:val="clear" w:color="auto" w:fill="FFFFFF"/>
              <w:jc w:val="both"/>
              <w:rPr>
                <w:rFonts w:ascii="Times New Roman" w:eastAsia="Batang" w:hAnsi="Times New Roman"/>
                <w:lang w:eastAsia="ru-RU"/>
              </w:rPr>
            </w:pPr>
          </w:p>
          <w:p w14:paraId="00BC2A12" w14:textId="77777777" w:rsidR="00B269A8" w:rsidRPr="00307F9D" w:rsidRDefault="00B269A8" w:rsidP="00B269A8">
            <w:pPr>
              <w:shd w:val="clear" w:color="auto" w:fill="FFFFFF"/>
              <w:jc w:val="both"/>
              <w:rPr>
                <w:rFonts w:ascii="Times New Roman" w:eastAsia="Batang" w:hAnsi="Times New Roman"/>
                <w:lang w:eastAsia="ru-RU"/>
              </w:rPr>
            </w:pPr>
          </w:p>
          <w:p w14:paraId="4DA6B5CD" w14:textId="77777777" w:rsidR="00B269A8" w:rsidRPr="00307F9D" w:rsidRDefault="00B269A8" w:rsidP="00B269A8">
            <w:pPr>
              <w:shd w:val="clear" w:color="auto" w:fill="FFFFFF"/>
              <w:jc w:val="both"/>
              <w:rPr>
                <w:rFonts w:ascii="Times New Roman" w:eastAsia="Batang" w:hAnsi="Times New Roman"/>
                <w:lang w:eastAsia="ru-RU"/>
              </w:rPr>
            </w:pPr>
          </w:p>
          <w:p w14:paraId="0F995B55" w14:textId="77777777" w:rsidR="00B269A8" w:rsidRPr="00307F9D" w:rsidRDefault="00B269A8" w:rsidP="00B269A8">
            <w:pPr>
              <w:shd w:val="clear" w:color="auto" w:fill="FFFFFF"/>
              <w:jc w:val="both"/>
              <w:rPr>
                <w:rFonts w:ascii="Times New Roman" w:eastAsia="Batang" w:hAnsi="Times New Roman"/>
                <w:lang w:eastAsia="ru-RU"/>
              </w:rPr>
            </w:pPr>
          </w:p>
          <w:p w14:paraId="0951935D" w14:textId="77777777" w:rsidR="00B269A8" w:rsidRPr="00307F9D" w:rsidRDefault="00B269A8" w:rsidP="00B269A8">
            <w:pPr>
              <w:shd w:val="clear" w:color="auto" w:fill="FFFFFF"/>
              <w:jc w:val="both"/>
              <w:rPr>
                <w:rFonts w:ascii="Times New Roman" w:eastAsia="Batang" w:hAnsi="Times New Roman"/>
                <w:lang w:eastAsia="ru-RU"/>
              </w:rPr>
            </w:pPr>
          </w:p>
          <w:p w14:paraId="198F1534" w14:textId="77777777" w:rsidR="00B269A8" w:rsidRPr="00307F9D" w:rsidRDefault="00B269A8" w:rsidP="00B269A8">
            <w:pPr>
              <w:shd w:val="clear" w:color="auto" w:fill="FFFFFF"/>
              <w:jc w:val="both"/>
              <w:rPr>
                <w:rFonts w:ascii="Times New Roman" w:eastAsia="Batang" w:hAnsi="Times New Roman"/>
                <w:lang w:eastAsia="ru-RU"/>
              </w:rPr>
            </w:pPr>
          </w:p>
          <w:p w14:paraId="212D2B22" w14:textId="77777777" w:rsidR="00B269A8" w:rsidRPr="00307F9D" w:rsidRDefault="00B269A8" w:rsidP="00B269A8">
            <w:pPr>
              <w:shd w:val="clear" w:color="auto" w:fill="FFFFFF"/>
              <w:jc w:val="both"/>
              <w:rPr>
                <w:rFonts w:ascii="Times New Roman" w:eastAsia="Batang" w:hAnsi="Times New Roman"/>
                <w:lang w:eastAsia="ru-RU"/>
              </w:rPr>
            </w:pPr>
          </w:p>
          <w:p w14:paraId="5CDC7684" w14:textId="77777777" w:rsidR="00B269A8" w:rsidRPr="00307F9D" w:rsidRDefault="00B269A8" w:rsidP="00B269A8">
            <w:pPr>
              <w:shd w:val="clear" w:color="auto" w:fill="FFFFFF"/>
              <w:jc w:val="both"/>
              <w:rPr>
                <w:rFonts w:ascii="Times New Roman" w:eastAsia="Batang" w:hAnsi="Times New Roman"/>
                <w:lang w:eastAsia="ru-RU"/>
              </w:rPr>
            </w:pPr>
          </w:p>
          <w:p w14:paraId="10BB8484" w14:textId="77777777" w:rsidR="00B269A8" w:rsidRPr="00307F9D" w:rsidRDefault="00B269A8" w:rsidP="00B269A8">
            <w:pPr>
              <w:shd w:val="clear" w:color="auto" w:fill="FFFFFF"/>
              <w:jc w:val="both"/>
              <w:rPr>
                <w:rFonts w:ascii="Times New Roman" w:eastAsia="Batang" w:hAnsi="Times New Roman"/>
                <w:lang w:eastAsia="ru-RU"/>
              </w:rPr>
            </w:pPr>
          </w:p>
          <w:p w14:paraId="04D77846" w14:textId="77777777" w:rsidR="00B269A8" w:rsidRPr="00307F9D" w:rsidRDefault="00B269A8" w:rsidP="00B269A8">
            <w:pPr>
              <w:shd w:val="clear" w:color="auto" w:fill="FFFFFF"/>
              <w:jc w:val="both"/>
              <w:rPr>
                <w:rFonts w:ascii="Times New Roman" w:eastAsia="Batang" w:hAnsi="Times New Roman"/>
                <w:lang w:eastAsia="ru-RU"/>
              </w:rPr>
            </w:pPr>
          </w:p>
          <w:p w14:paraId="592DD15F"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w:t>
            </w:r>
          </w:p>
          <w:p w14:paraId="4DC60F57" w14:textId="77777777" w:rsidR="00B269A8" w:rsidRPr="00307F9D" w:rsidRDefault="00B269A8" w:rsidP="00B269A8">
            <w:pPr>
              <w:shd w:val="clear" w:color="auto" w:fill="FFFFFF"/>
              <w:spacing w:line="256" w:lineRule="auto"/>
              <w:jc w:val="both"/>
              <w:rPr>
                <w:rFonts w:ascii="Times New Roman" w:eastAsia="Batang" w:hAnsi="Times New Roman"/>
                <w:lang w:eastAsia="ru-RU"/>
              </w:rPr>
            </w:pPr>
            <w:r w:rsidRPr="00307F9D">
              <w:rPr>
                <w:rFonts w:ascii="Times New Roman" w:eastAsia="Batang" w:hAnsi="Times New Roman"/>
                <w:lang w:eastAsia="ru-RU"/>
              </w:rPr>
              <w:t>Архівний відділ</w:t>
            </w:r>
          </w:p>
          <w:p w14:paraId="424750AD"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114D4377"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889BCCE"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 xml:space="preserve">Перевірка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w:t>
            </w:r>
            <w:r w:rsidRPr="00307F9D">
              <w:rPr>
                <w:rFonts w:ascii="Times New Roman" w:eastAsia="Batang" w:hAnsi="Times New Roman"/>
                <w:lang w:eastAsia="ru-RU"/>
              </w:rPr>
              <w:lastRenderedPageBreak/>
              <w:t>архівного відділу районної державної адміністрації</w:t>
            </w:r>
          </w:p>
        </w:tc>
        <w:tc>
          <w:tcPr>
            <w:tcW w:w="4958" w:type="dxa"/>
            <w:gridSpan w:val="3"/>
            <w:tcBorders>
              <w:top w:val="single" w:sz="4" w:space="0" w:color="auto"/>
              <w:bottom w:val="single" w:sz="4" w:space="0" w:color="auto"/>
            </w:tcBorders>
          </w:tcPr>
          <w:p w14:paraId="771CDC36"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lastRenderedPageBreak/>
              <w:t xml:space="preserve">Розпорядження районної державної адміністрації № 202/А-2023 від 26 грудня 2023 року «Про затвердження графіка перевірок роботи архівних підрозділів та експертних комісій юридичних осіб – джерел формування </w:t>
            </w:r>
            <w:r w:rsidRPr="00307F9D">
              <w:rPr>
                <w:rFonts w:ascii="Times New Roman" w:hAnsi="Times New Roman"/>
              </w:rPr>
              <w:lastRenderedPageBreak/>
              <w:t>Національного архівного фонду, які перебувають у зоні комплектування архівного відділу районної державної адміністрації на 2024 рік»</w:t>
            </w:r>
          </w:p>
        </w:tc>
        <w:tc>
          <w:tcPr>
            <w:tcW w:w="2409" w:type="dxa"/>
            <w:gridSpan w:val="3"/>
            <w:tcBorders>
              <w:top w:val="single" w:sz="4" w:space="0" w:color="auto"/>
              <w:bottom w:val="single" w:sz="4" w:space="0" w:color="auto"/>
            </w:tcBorders>
          </w:tcPr>
          <w:p w14:paraId="2938F85B" w14:textId="77777777" w:rsidR="00B269A8" w:rsidRDefault="00B269A8" w:rsidP="00B269A8">
            <w:pPr>
              <w:shd w:val="clear" w:color="auto" w:fill="FFFFFF"/>
              <w:rPr>
                <w:rFonts w:ascii="Times New Roman" w:eastAsia="Batang" w:hAnsi="Times New Roman"/>
                <w:lang w:eastAsia="ru-RU"/>
              </w:rPr>
            </w:pPr>
            <w:r>
              <w:rPr>
                <w:rFonts w:ascii="Times New Roman" w:eastAsia="Batang" w:hAnsi="Times New Roman"/>
                <w:lang w:eastAsia="ru-RU"/>
              </w:rPr>
              <w:lastRenderedPageBreak/>
              <w:t>28.02.2024</w:t>
            </w:r>
          </w:p>
          <w:p w14:paraId="099C94E7" w14:textId="77777777" w:rsidR="00B269A8" w:rsidRPr="00307F9D" w:rsidRDefault="00B269A8" w:rsidP="00B269A8">
            <w:pPr>
              <w:shd w:val="clear" w:color="auto" w:fill="FFFFFF"/>
              <w:jc w:val="both"/>
              <w:rPr>
                <w:rFonts w:ascii="Times New Roman" w:eastAsia="Batang" w:hAnsi="Times New Roman"/>
                <w:lang w:eastAsia="ru-RU"/>
              </w:rPr>
            </w:pPr>
            <w:r>
              <w:rPr>
                <w:rFonts w:ascii="Times New Roman" w:eastAsia="Batang" w:hAnsi="Times New Roman"/>
                <w:lang w:eastAsia="ru-RU"/>
              </w:rPr>
              <w:t xml:space="preserve">проведено перевірку трудового відділу </w:t>
            </w:r>
            <w:proofErr w:type="spellStart"/>
            <w:r>
              <w:rPr>
                <w:rFonts w:ascii="Times New Roman" w:eastAsia="Batang" w:hAnsi="Times New Roman"/>
                <w:lang w:eastAsia="ru-RU"/>
              </w:rPr>
              <w:t>Захарівської</w:t>
            </w:r>
            <w:proofErr w:type="spellEnd"/>
            <w:r>
              <w:rPr>
                <w:rFonts w:ascii="Times New Roman" w:eastAsia="Batang" w:hAnsi="Times New Roman"/>
                <w:lang w:eastAsia="ru-RU"/>
              </w:rPr>
              <w:t xml:space="preserve"> селищної ради</w:t>
            </w:r>
          </w:p>
        </w:tc>
        <w:tc>
          <w:tcPr>
            <w:tcW w:w="2145" w:type="dxa"/>
            <w:vMerge/>
            <w:tcBorders>
              <w:right w:val="single" w:sz="6" w:space="0" w:color="auto"/>
            </w:tcBorders>
          </w:tcPr>
          <w:p w14:paraId="57090D3A"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351C7913" w14:textId="77777777" w:rsidTr="005E6E82">
        <w:tblPrEx>
          <w:tblBorders>
            <w:top w:val="none" w:sz="0" w:space="0" w:color="auto"/>
            <w:left w:val="none" w:sz="0" w:space="0" w:color="auto"/>
            <w:bottom w:val="none" w:sz="0" w:space="0" w:color="auto"/>
            <w:right w:val="none" w:sz="0" w:space="0" w:color="auto"/>
          </w:tblBorders>
        </w:tblPrEx>
        <w:trPr>
          <w:trHeight w:val="1977"/>
        </w:trPr>
        <w:tc>
          <w:tcPr>
            <w:tcW w:w="4947" w:type="dxa"/>
            <w:gridSpan w:val="4"/>
            <w:tcBorders>
              <w:top w:val="single" w:sz="4" w:space="0" w:color="auto"/>
              <w:left w:val="single" w:sz="6" w:space="0" w:color="auto"/>
              <w:bottom w:val="single" w:sz="4" w:space="0" w:color="auto"/>
            </w:tcBorders>
          </w:tcPr>
          <w:p w14:paraId="5C21D417"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Передача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w:t>
            </w:r>
          </w:p>
        </w:tc>
        <w:tc>
          <w:tcPr>
            <w:tcW w:w="4958" w:type="dxa"/>
            <w:gridSpan w:val="3"/>
            <w:tcBorders>
              <w:top w:val="single" w:sz="4" w:space="0" w:color="auto"/>
              <w:bottom w:val="single" w:sz="4" w:space="0" w:color="auto"/>
            </w:tcBorders>
          </w:tcPr>
          <w:p w14:paraId="18D26879" w14:textId="77777777" w:rsidR="00B269A8" w:rsidRPr="00307F9D" w:rsidRDefault="00B269A8" w:rsidP="00B269A8">
            <w:pPr>
              <w:jc w:val="both"/>
              <w:rPr>
                <w:rFonts w:ascii="Times New Roman" w:eastAsia="Batang" w:hAnsi="Times New Roman"/>
                <w:lang w:eastAsia="ru-RU"/>
              </w:rPr>
            </w:pPr>
            <w:r w:rsidRPr="00307F9D">
              <w:rPr>
                <w:rFonts w:ascii="Times New Roman" w:eastAsia="Batang" w:hAnsi="Times New Roman"/>
                <w:lang w:eastAsia="ru-RU"/>
              </w:rPr>
              <w:t>Розпорядження районної державної адміністрації № 203/А-2023 від 26 грудня 2023 року «Про затвердження графіка передачі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 районної державної адміністрації на 2024 рік»</w:t>
            </w:r>
          </w:p>
        </w:tc>
        <w:tc>
          <w:tcPr>
            <w:tcW w:w="2409" w:type="dxa"/>
            <w:gridSpan w:val="3"/>
            <w:tcBorders>
              <w:top w:val="single" w:sz="4" w:space="0" w:color="auto"/>
              <w:bottom w:val="single" w:sz="4" w:space="0" w:color="auto"/>
            </w:tcBorders>
          </w:tcPr>
          <w:p w14:paraId="5AFEB5EF" w14:textId="77777777" w:rsidR="00B269A8" w:rsidRDefault="00B269A8" w:rsidP="00B269A8">
            <w:pPr>
              <w:shd w:val="clear" w:color="auto" w:fill="FFFFFF"/>
              <w:jc w:val="center"/>
              <w:rPr>
                <w:rFonts w:ascii="Times New Roman" w:eastAsia="Batang" w:hAnsi="Times New Roman"/>
                <w:lang w:eastAsia="ru-RU"/>
              </w:rPr>
            </w:pPr>
            <w:r>
              <w:rPr>
                <w:rFonts w:ascii="Times New Roman" w:eastAsia="Batang" w:hAnsi="Times New Roman"/>
                <w:lang w:eastAsia="ru-RU"/>
              </w:rPr>
              <w:t xml:space="preserve">20.03.2024 прийнято на зберігання 7 </w:t>
            </w:r>
            <w:proofErr w:type="spellStart"/>
            <w:r>
              <w:rPr>
                <w:rFonts w:ascii="Times New Roman" w:eastAsia="Batang" w:hAnsi="Times New Roman"/>
                <w:lang w:eastAsia="ru-RU"/>
              </w:rPr>
              <w:t>справпостійного</w:t>
            </w:r>
            <w:proofErr w:type="spellEnd"/>
            <w:r>
              <w:rPr>
                <w:rFonts w:ascii="Times New Roman" w:eastAsia="Batang" w:hAnsi="Times New Roman"/>
                <w:lang w:eastAsia="ru-RU"/>
              </w:rPr>
              <w:t xml:space="preserve"> </w:t>
            </w:r>
            <w:proofErr w:type="spellStart"/>
            <w:r>
              <w:rPr>
                <w:rFonts w:ascii="Times New Roman" w:eastAsia="Batang" w:hAnsi="Times New Roman"/>
                <w:lang w:eastAsia="ru-RU"/>
              </w:rPr>
              <w:t>зберігання</w:t>
            </w:r>
            <w:r w:rsidRPr="00CD7AAD">
              <w:rPr>
                <w:rFonts w:ascii="Times New Roman" w:eastAsia="Batang" w:hAnsi="Times New Roman"/>
                <w:lang w:eastAsia="ru-RU"/>
              </w:rPr>
              <w:t>«Російсько</w:t>
            </w:r>
            <w:proofErr w:type="spellEnd"/>
            <w:r w:rsidRPr="00CD7AAD">
              <w:rPr>
                <w:rFonts w:ascii="Times New Roman" w:eastAsia="Batang" w:hAnsi="Times New Roman"/>
                <w:lang w:eastAsia="ru-RU"/>
              </w:rPr>
              <w:t>-українська війна в документах і спогадах сучасників»</w:t>
            </w:r>
          </w:p>
          <w:p w14:paraId="789672B4" w14:textId="77777777" w:rsidR="00B269A8" w:rsidRPr="00307F9D" w:rsidRDefault="00B269A8" w:rsidP="00B269A8">
            <w:pPr>
              <w:shd w:val="clear" w:color="auto" w:fill="FFFFFF"/>
              <w:jc w:val="both"/>
              <w:rPr>
                <w:rFonts w:ascii="Times New Roman" w:eastAsia="Batang" w:hAnsi="Times New Roman"/>
                <w:lang w:eastAsia="ru-RU"/>
              </w:rPr>
            </w:pPr>
            <w:r>
              <w:rPr>
                <w:rFonts w:ascii="Times New Roman" w:eastAsia="Batang" w:hAnsi="Times New Roman"/>
                <w:lang w:eastAsia="ru-RU"/>
              </w:rPr>
              <w:t>Надано 9 висновків щодо розгляду документів, які відносяться до довідкового апарату фондів, які знаходяться на зберіганні в архівному відділі</w:t>
            </w:r>
          </w:p>
        </w:tc>
        <w:tc>
          <w:tcPr>
            <w:tcW w:w="2145" w:type="dxa"/>
            <w:vMerge/>
            <w:tcBorders>
              <w:right w:val="single" w:sz="6" w:space="0" w:color="auto"/>
            </w:tcBorders>
          </w:tcPr>
          <w:p w14:paraId="3EBB5E46"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620ABCBE"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05D98FC"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 xml:space="preserve"> Забезпечення збереженості документів   санітарно-гігієнічний режим, розміщення документів в архівосховищі, видання справ</w:t>
            </w:r>
            <w:r>
              <w:rPr>
                <w:rFonts w:ascii="Times New Roman" w:eastAsia="Batang" w:hAnsi="Times New Roman"/>
                <w:lang w:eastAsia="ru-RU"/>
              </w:rPr>
              <w:t xml:space="preserve"> з</w:t>
            </w:r>
            <w:r w:rsidRPr="00307F9D">
              <w:rPr>
                <w:rFonts w:ascii="Times New Roman" w:eastAsia="Batang" w:hAnsi="Times New Roman"/>
                <w:lang w:eastAsia="ru-RU"/>
              </w:rPr>
              <w:t xml:space="preserve"> архівосховища, перевіряння наявності, стану руху документів НАФ</w:t>
            </w:r>
          </w:p>
        </w:tc>
        <w:tc>
          <w:tcPr>
            <w:tcW w:w="4958" w:type="dxa"/>
            <w:gridSpan w:val="3"/>
            <w:tcBorders>
              <w:top w:val="single" w:sz="4" w:space="0" w:color="auto"/>
              <w:bottom w:val="single" w:sz="4" w:space="0" w:color="auto"/>
            </w:tcBorders>
          </w:tcPr>
          <w:p w14:paraId="41C2AF2C" w14:textId="77777777" w:rsidR="00B269A8" w:rsidRPr="00307F9D" w:rsidRDefault="00B269A8" w:rsidP="00B269A8">
            <w:pPr>
              <w:shd w:val="clear" w:color="auto" w:fill="FFFFFF"/>
              <w:ind w:left="-62"/>
              <w:jc w:val="both"/>
              <w:rPr>
                <w:rFonts w:ascii="Times New Roman" w:hAnsi="Times New Roman"/>
              </w:rPr>
            </w:pPr>
            <w:r w:rsidRPr="00307F9D">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14:paraId="64C70A97" w14:textId="77777777" w:rsidR="00B269A8" w:rsidRPr="00307F9D" w:rsidRDefault="00B269A8" w:rsidP="00B269A8">
            <w:pPr>
              <w:shd w:val="clear" w:color="auto" w:fill="FFFFFF"/>
              <w:jc w:val="both"/>
              <w:outlineLvl w:val="1"/>
              <w:rPr>
                <w:rFonts w:ascii="Times New Roman" w:eastAsia="Times New Roman" w:hAnsi="Times New Roman"/>
                <w:color w:val="2A2928"/>
                <w:lang w:eastAsia="ru-RU"/>
              </w:rPr>
            </w:pPr>
            <w:r w:rsidRPr="00307F9D">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307F9D">
              <w:rPr>
                <w:rFonts w:ascii="Times New Roman" w:hAnsi="Times New Roman"/>
              </w:rPr>
              <w:t>затверджених наказом Міністерства юстиції України від 18.06.2015 р.№1000/5.</w:t>
            </w:r>
          </w:p>
          <w:p w14:paraId="42EE3A5E" w14:textId="77777777" w:rsidR="00B269A8" w:rsidRPr="00307F9D" w:rsidRDefault="00B269A8" w:rsidP="00B269A8">
            <w:pPr>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14:paraId="4841F71F" w14:textId="77777777" w:rsidR="00B269A8" w:rsidRDefault="00B269A8" w:rsidP="00B269A8">
            <w:pPr>
              <w:shd w:val="clear" w:color="auto" w:fill="FFFFFF"/>
              <w:jc w:val="center"/>
              <w:rPr>
                <w:rFonts w:ascii="Times New Roman" w:eastAsia="Batang" w:hAnsi="Times New Roman"/>
                <w:lang w:eastAsia="ru-RU"/>
              </w:rPr>
            </w:pPr>
            <w:r>
              <w:rPr>
                <w:rFonts w:ascii="Times New Roman" w:eastAsia="Batang" w:hAnsi="Times New Roman"/>
                <w:lang w:eastAsia="ru-RU"/>
              </w:rPr>
              <w:t>Проведено перевіряння наявності та стану справ (662 справ).</w:t>
            </w:r>
          </w:p>
          <w:p w14:paraId="25B24B56" w14:textId="77777777" w:rsidR="00B269A8" w:rsidRDefault="00B269A8" w:rsidP="00B269A8">
            <w:pPr>
              <w:shd w:val="clear" w:color="auto" w:fill="FFFFFF"/>
              <w:jc w:val="center"/>
              <w:rPr>
                <w:rFonts w:ascii="Times New Roman" w:eastAsia="Batang" w:hAnsi="Times New Roman"/>
                <w:lang w:eastAsia="ru-RU"/>
              </w:rPr>
            </w:pPr>
            <w:r>
              <w:rPr>
                <w:rFonts w:ascii="Times New Roman" w:eastAsia="Batang" w:hAnsi="Times New Roman"/>
                <w:lang w:eastAsia="ru-RU"/>
              </w:rPr>
              <w:t>147 справ видано з архівосховища у тимчасове користування в приміщені архівного відділу.</w:t>
            </w:r>
          </w:p>
          <w:p w14:paraId="4400EB5F" w14:textId="77777777" w:rsidR="00B269A8" w:rsidRPr="00307F9D" w:rsidRDefault="00B269A8" w:rsidP="00B269A8">
            <w:pPr>
              <w:shd w:val="clear" w:color="auto" w:fill="FFFFFF"/>
              <w:jc w:val="both"/>
              <w:rPr>
                <w:rFonts w:ascii="Times New Roman" w:eastAsia="Batang" w:hAnsi="Times New Roman"/>
                <w:lang w:eastAsia="ru-RU"/>
              </w:rPr>
            </w:pPr>
          </w:p>
        </w:tc>
        <w:tc>
          <w:tcPr>
            <w:tcW w:w="2145" w:type="dxa"/>
            <w:vMerge/>
            <w:tcBorders>
              <w:right w:val="single" w:sz="6" w:space="0" w:color="auto"/>
            </w:tcBorders>
          </w:tcPr>
          <w:p w14:paraId="72528023"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0D887589"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0F7B2F1" w14:textId="77777777" w:rsidR="00B269A8" w:rsidRPr="00307F9D" w:rsidRDefault="00B269A8" w:rsidP="00B269A8">
            <w:pPr>
              <w:jc w:val="both"/>
              <w:rPr>
                <w:rFonts w:ascii="Times New Roman" w:eastAsia="Times New Roman" w:hAnsi="Times New Roman"/>
                <w:lang w:eastAsia="ru-RU"/>
              </w:rPr>
            </w:pPr>
            <w:r w:rsidRPr="00307F9D">
              <w:rPr>
                <w:rFonts w:ascii="Times New Roman" w:eastAsia="Times New Roman" w:hAnsi="Times New Roman"/>
                <w:lang w:eastAsia="ru-RU"/>
              </w:rPr>
              <w:t>Виконання запитів</w:t>
            </w:r>
          </w:p>
          <w:p w14:paraId="4998B34C" w14:textId="77777777" w:rsidR="00B269A8" w:rsidRPr="00307F9D" w:rsidRDefault="00B269A8" w:rsidP="00B269A8">
            <w:pPr>
              <w:jc w:val="both"/>
              <w:rPr>
                <w:rFonts w:ascii="Times New Roman" w:hAnsi="Times New Roman"/>
              </w:rPr>
            </w:pPr>
          </w:p>
        </w:tc>
        <w:tc>
          <w:tcPr>
            <w:tcW w:w="4958" w:type="dxa"/>
            <w:gridSpan w:val="3"/>
            <w:tcBorders>
              <w:top w:val="single" w:sz="4" w:space="0" w:color="auto"/>
              <w:bottom w:val="single" w:sz="4" w:space="0" w:color="auto"/>
            </w:tcBorders>
          </w:tcPr>
          <w:p w14:paraId="02234C18"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 xml:space="preserve">ЗУ «Про звернення громадян», ЗУ «Про доступ до публічної інформації», «Типова інструкція </w:t>
            </w:r>
            <w:r w:rsidRPr="00307F9D">
              <w:rPr>
                <w:rStyle w:val="rvts23"/>
                <w:rFonts w:ascii="Times New Roman" w:hAnsi="Times New Roman"/>
                <w:bCs/>
                <w:color w:val="000000"/>
                <w:shd w:val="clear" w:color="auto" w:fill="FFFFFF"/>
              </w:rPr>
              <w:t xml:space="preserve">з документування управлінської інформації в </w:t>
            </w:r>
            <w:r w:rsidRPr="00307F9D">
              <w:rPr>
                <w:rStyle w:val="rvts23"/>
                <w:rFonts w:ascii="Times New Roman" w:hAnsi="Times New Roman"/>
                <w:bCs/>
                <w:color w:val="000000"/>
                <w:shd w:val="clear" w:color="auto" w:fill="FFFFFF"/>
              </w:rPr>
              <w:lastRenderedPageBreak/>
              <w:t>електронній формі та організації роботи з електронними документами в діловодстві, електронного міжвідомчого обміну» затверджена Постановою КМУ від 17.01.2018 р. №55</w:t>
            </w:r>
          </w:p>
        </w:tc>
        <w:tc>
          <w:tcPr>
            <w:tcW w:w="2409" w:type="dxa"/>
            <w:gridSpan w:val="3"/>
            <w:tcBorders>
              <w:top w:val="single" w:sz="4" w:space="0" w:color="auto"/>
              <w:bottom w:val="single" w:sz="4" w:space="0" w:color="auto"/>
            </w:tcBorders>
          </w:tcPr>
          <w:p w14:paraId="1F2AF443" w14:textId="77777777" w:rsidR="00B269A8" w:rsidRPr="00307F9D" w:rsidRDefault="00B269A8" w:rsidP="00B269A8">
            <w:pPr>
              <w:shd w:val="clear" w:color="auto" w:fill="FFFFFF"/>
              <w:jc w:val="both"/>
              <w:rPr>
                <w:rFonts w:ascii="Times New Roman" w:eastAsia="Batang" w:hAnsi="Times New Roman"/>
                <w:lang w:eastAsia="ru-RU"/>
              </w:rPr>
            </w:pPr>
            <w:r w:rsidRPr="00801F0A">
              <w:rPr>
                <w:rFonts w:ascii="Times New Roman" w:eastAsia="Batang" w:hAnsi="Times New Roman"/>
                <w:lang w:eastAsia="ru-RU"/>
              </w:rPr>
              <w:lastRenderedPageBreak/>
              <w:t>Протягом кварталу</w:t>
            </w:r>
            <w:r>
              <w:rPr>
                <w:rFonts w:ascii="Times New Roman" w:eastAsia="Batang" w:hAnsi="Times New Roman"/>
                <w:lang w:eastAsia="ru-RU"/>
              </w:rPr>
              <w:t xml:space="preserve"> виконано 87 запитів</w:t>
            </w:r>
          </w:p>
        </w:tc>
        <w:tc>
          <w:tcPr>
            <w:tcW w:w="2145" w:type="dxa"/>
            <w:vMerge/>
            <w:tcBorders>
              <w:right w:val="single" w:sz="6" w:space="0" w:color="auto"/>
            </w:tcBorders>
          </w:tcPr>
          <w:p w14:paraId="4DE96304"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4A70F4C"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711BD85" w14:textId="77777777" w:rsidR="00B269A8" w:rsidRPr="00307F9D" w:rsidRDefault="00B269A8" w:rsidP="00B269A8">
            <w:pPr>
              <w:jc w:val="both"/>
              <w:rPr>
                <w:rFonts w:ascii="Times New Roman" w:hAnsi="Times New Roman"/>
              </w:rPr>
            </w:pPr>
            <w:r w:rsidRPr="00307F9D">
              <w:rPr>
                <w:rFonts w:ascii="Times New Roman" w:eastAsia="Batang" w:hAnsi="Times New Roman"/>
                <w:lang w:eastAsia="ru-RU"/>
              </w:rPr>
              <w:t>Планування, звітність та облік роботи відділу</w:t>
            </w:r>
          </w:p>
        </w:tc>
        <w:tc>
          <w:tcPr>
            <w:tcW w:w="4958" w:type="dxa"/>
            <w:gridSpan w:val="3"/>
            <w:tcBorders>
              <w:top w:val="single" w:sz="4" w:space="0" w:color="auto"/>
              <w:bottom w:val="single" w:sz="4" w:space="0" w:color="auto"/>
            </w:tcBorders>
          </w:tcPr>
          <w:p w14:paraId="0EA06C5D"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Регламент Роздільнянської РДА</w:t>
            </w:r>
          </w:p>
        </w:tc>
        <w:tc>
          <w:tcPr>
            <w:tcW w:w="2409" w:type="dxa"/>
            <w:gridSpan w:val="3"/>
            <w:tcBorders>
              <w:top w:val="single" w:sz="4" w:space="0" w:color="auto"/>
              <w:bottom w:val="single" w:sz="4" w:space="0" w:color="auto"/>
            </w:tcBorders>
          </w:tcPr>
          <w:p w14:paraId="3B69E57B" w14:textId="77777777" w:rsidR="00B269A8" w:rsidRDefault="00B269A8" w:rsidP="00B269A8">
            <w:pPr>
              <w:shd w:val="clear" w:color="auto" w:fill="FFFFFF"/>
              <w:jc w:val="center"/>
              <w:rPr>
                <w:rFonts w:ascii="Times New Roman" w:eastAsia="Batang" w:hAnsi="Times New Roman"/>
                <w:lang w:eastAsia="ru-RU"/>
              </w:rPr>
            </w:pPr>
            <w:r>
              <w:rPr>
                <w:rFonts w:ascii="Times New Roman" w:eastAsia="Batang" w:hAnsi="Times New Roman"/>
                <w:lang w:eastAsia="ru-RU"/>
              </w:rPr>
              <w:t>До Державного архіву Одеської області надано звіти про роботу архівного відділу:</w:t>
            </w:r>
          </w:p>
          <w:p w14:paraId="68957447" w14:textId="77777777" w:rsidR="00B269A8" w:rsidRPr="00255759" w:rsidRDefault="00B269A8" w:rsidP="00B269A8">
            <w:pPr>
              <w:pStyle w:val="a5"/>
              <w:numPr>
                <w:ilvl w:val="0"/>
                <w:numId w:val="1"/>
              </w:numPr>
              <w:shd w:val="clear" w:color="auto" w:fill="FFFFFF"/>
              <w:rPr>
                <w:rFonts w:ascii="Times New Roman" w:eastAsia="Batang" w:hAnsi="Times New Roman"/>
                <w:lang w:eastAsia="ru-RU"/>
              </w:rPr>
            </w:pPr>
            <w:r>
              <w:rPr>
                <w:rFonts w:ascii="Times New Roman" w:eastAsia="Batang" w:hAnsi="Times New Roman"/>
                <w:lang w:eastAsia="ru-RU"/>
              </w:rPr>
              <w:t>щ</w:t>
            </w:r>
            <w:r w:rsidRPr="00255759">
              <w:rPr>
                <w:rFonts w:ascii="Times New Roman" w:eastAsia="Batang" w:hAnsi="Times New Roman"/>
                <w:lang w:eastAsia="ru-RU"/>
              </w:rPr>
              <w:t>оденні</w:t>
            </w:r>
          </w:p>
          <w:p w14:paraId="489AA467" w14:textId="77777777" w:rsidR="00B269A8" w:rsidRPr="00255759" w:rsidRDefault="00B269A8" w:rsidP="00B269A8">
            <w:pPr>
              <w:pStyle w:val="a5"/>
              <w:numPr>
                <w:ilvl w:val="0"/>
                <w:numId w:val="1"/>
              </w:numPr>
              <w:shd w:val="clear" w:color="auto" w:fill="FFFFFF"/>
              <w:rPr>
                <w:rFonts w:ascii="Times New Roman" w:eastAsia="Batang" w:hAnsi="Times New Roman"/>
                <w:lang w:eastAsia="ru-RU"/>
              </w:rPr>
            </w:pPr>
            <w:r>
              <w:rPr>
                <w:rFonts w:ascii="Times New Roman" w:eastAsia="Batang" w:hAnsi="Times New Roman"/>
                <w:lang w:eastAsia="ru-RU"/>
              </w:rPr>
              <w:t>щ</w:t>
            </w:r>
            <w:r w:rsidRPr="00255759">
              <w:rPr>
                <w:rFonts w:ascii="Times New Roman" w:eastAsia="Batang" w:hAnsi="Times New Roman"/>
                <w:lang w:eastAsia="ru-RU"/>
              </w:rPr>
              <w:t>отижневі</w:t>
            </w:r>
          </w:p>
          <w:p w14:paraId="6FA1F0BC" w14:textId="77777777" w:rsidR="00B269A8" w:rsidRPr="00255759" w:rsidRDefault="00B269A8" w:rsidP="00B269A8">
            <w:pPr>
              <w:pStyle w:val="a5"/>
              <w:numPr>
                <w:ilvl w:val="0"/>
                <w:numId w:val="1"/>
              </w:numPr>
              <w:shd w:val="clear" w:color="auto" w:fill="FFFFFF"/>
              <w:rPr>
                <w:rFonts w:ascii="Times New Roman" w:eastAsia="Batang" w:hAnsi="Times New Roman"/>
                <w:lang w:eastAsia="ru-RU"/>
              </w:rPr>
            </w:pPr>
            <w:r>
              <w:rPr>
                <w:rFonts w:ascii="Times New Roman" w:eastAsia="Batang" w:hAnsi="Times New Roman"/>
                <w:lang w:eastAsia="ru-RU"/>
              </w:rPr>
              <w:t>щ</w:t>
            </w:r>
            <w:r w:rsidRPr="00255759">
              <w:rPr>
                <w:rFonts w:ascii="Times New Roman" w:eastAsia="Batang" w:hAnsi="Times New Roman"/>
                <w:lang w:eastAsia="ru-RU"/>
              </w:rPr>
              <w:t>омісячні</w:t>
            </w:r>
          </w:p>
          <w:p w14:paraId="329D5D06" w14:textId="77777777" w:rsidR="00B269A8" w:rsidRPr="00255759" w:rsidRDefault="00B269A8" w:rsidP="00B269A8">
            <w:pPr>
              <w:pStyle w:val="a5"/>
              <w:numPr>
                <w:ilvl w:val="0"/>
                <w:numId w:val="1"/>
              </w:numPr>
              <w:shd w:val="clear" w:color="auto" w:fill="FFFFFF"/>
              <w:rPr>
                <w:rFonts w:ascii="Times New Roman" w:eastAsia="Batang" w:hAnsi="Times New Roman"/>
                <w:lang w:eastAsia="ru-RU"/>
              </w:rPr>
            </w:pPr>
            <w:r w:rsidRPr="00255759">
              <w:rPr>
                <w:rFonts w:ascii="Times New Roman" w:eastAsia="Batang" w:hAnsi="Times New Roman"/>
                <w:lang w:eastAsia="ru-RU"/>
              </w:rPr>
              <w:t>щоквартальні</w:t>
            </w:r>
            <w:r>
              <w:rPr>
                <w:rFonts w:ascii="Times New Roman" w:eastAsia="Batang" w:hAnsi="Times New Roman"/>
                <w:lang w:eastAsia="ru-RU"/>
              </w:rPr>
              <w:t xml:space="preserve"> щодо виконання плану роботи на 2024 рік</w:t>
            </w:r>
          </w:p>
          <w:p w14:paraId="5A068B6A" w14:textId="77777777" w:rsidR="00B269A8" w:rsidRPr="00307F9D" w:rsidRDefault="00B269A8" w:rsidP="00B269A8">
            <w:pPr>
              <w:shd w:val="clear" w:color="auto" w:fill="FFFFFF"/>
              <w:jc w:val="both"/>
              <w:rPr>
                <w:rFonts w:ascii="Times New Roman" w:eastAsia="Batang" w:hAnsi="Times New Roman"/>
                <w:lang w:eastAsia="ru-RU"/>
              </w:rPr>
            </w:pPr>
          </w:p>
        </w:tc>
        <w:tc>
          <w:tcPr>
            <w:tcW w:w="2145" w:type="dxa"/>
            <w:vMerge/>
            <w:tcBorders>
              <w:right w:val="single" w:sz="6" w:space="0" w:color="auto"/>
            </w:tcBorders>
          </w:tcPr>
          <w:p w14:paraId="481F525A"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7237936D"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shd w:val="clear" w:color="auto" w:fill="auto"/>
          </w:tcPr>
          <w:p w14:paraId="4802D730" w14:textId="77777777" w:rsidR="00B269A8" w:rsidRPr="00307F9D" w:rsidRDefault="00B269A8" w:rsidP="00B269A8">
            <w:pPr>
              <w:jc w:val="both"/>
              <w:rPr>
                <w:rFonts w:ascii="Times New Roman" w:hAnsi="Times New Roman"/>
              </w:rPr>
            </w:pPr>
            <w:r w:rsidRPr="00307F9D">
              <w:rPr>
                <w:rFonts w:ascii="Times New Roman" w:hAnsi="Times New Roman"/>
              </w:rPr>
              <w:t>Про стан використання освітньої субвенції та залишків освітньої субвенції</w:t>
            </w:r>
          </w:p>
        </w:tc>
        <w:tc>
          <w:tcPr>
            <w:tcW w:w="4958" w:type="dxa"/>
            <w:gridSpan w:val="3"/>
            <w:tcBorders>
              <w:top w:val="single" w:sz="4" w:space="0" w:color="auto"/>
              <w:bottom w:val="single" w:sz="4" w:space="0" w:color="auto"/>
            </w:tcBorders>
            <w:shd w:val="clear" w:color="auto" w:fill="auto"/>
          </w:tcPr>
          <w:p w14:paraId="30061A97"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Закон України від 02.12.2021 № 1928-ІХ «Про Державний бюджет України на 2022 рік», ПОСТАНОВА  КМУ від 30 грудня 2022 р. № 1472 Київ Деякі питання розподілу обсягу освітньої субвенції на 2023 рік</w:t>
            </w:r>
          </w:p>
        </w:tc>
        <w:tc>
          <w:tcPr>
            <w:tcW w:w="2409" w:type="dxa"/>
            <w:gridSpan w:val="3"/>
            <w:tcBorders>
              <w:top w:val="single" w:sz="4" w:space="0" w:color="auto"/>
              <w:bottom w:val="single" w:sz="4" w:space="0" w:color="auto"/>
            </w:tcBorders>
            <w:shd w:val="clear" w:color="auto" w:fill="auto"/>
          </w:tcPr>
          <w:p w14:paraId="3766EF81" w14:textId="77777777" w:rsidR="00B269A8" w:rsidRPr="00B269A8" w:rsidRDefault="00B269A8" w:rsidP="00B269A8">
            <w:pPr>
              <w:shd w:val="clear" w:color="auto" w:fill="FFFFFF"/>
              <w:jc w:val="both"/>
              <w:rPr>
                <w:rFonts w:ascii="Times New Roman" w:hAnsi="Times New Roman"/>
                <w:iCs/>
              </w:rPr>
            </w:pPr>
            <w:r w:rsidRPr="00B269A8">
              <w:rPr>
                <w:rFonts w:ascii="Times New Roman" w:hAnsi="Times New Roman"/>
                <w:iCs/>
                <w:sz w:val="22"/>
                <w:szCs w:val="22"/>
              </w:rPr>
              <w:t>Для потреб розподілу освітньої субвенції 2024 року було завершено актуалізацію даних учнів ЗЗСО в ПАК «АІКОМ».</w:t>
            </w:r>
          </w:p>
          <w:p w14:paraId="7536D7A3" w14:textId="02FEF3FF" w:rsidR="00B269A8" w:rsidRPr="00307F9D" w:rsidRDefault="00B269A8" w:rsidP="00B269A8">
            <w:pPr>
              <w:shd w:val="clear" w:color="auto" w:fill="FFFFFF"/>
              <w:jc w:val="both"/>
              <w:rPr>
                <w:rFonts w:ascii="Times New Roman" w:eastAsia="Batang" w:hAnsi="Times New Roman"/>
                <w:lang w:eastAsia="ru-RU"/>
              </w:rPr>
            </w:pPr>
            <w:r w:rsidRPr="00B269A8">
              <w:rPr>
                <w:rFonts w:ascii="Times New Roman" w:hAnsi="Times New Roman"/>
                <w:iCs/>
                <w:sz w:val="20"/>
                <w:szCs w:val="20"/>
              </w:rPr>
              <w:t>Реалізація проекту «Клас Захисту України», подача документів на отримання субвенції з придбання шкільних автобусів</w:t>
            </w:r>
            <w:r>
              <w:rPr>
                <w:rFonts w:ascii="Times New Roman" w:hAnsi="Times New Roman"/>
                <w:i/>
                <w:sz w:val="20"/>
                <w:szCs w:val="20"/>
              </w:rPr>
              <w:t>.</w:t>
            </w:r>
          </w:p>
        </w:tc>
        <w:tc>
          <w:tcPr>
            <w:tcW w:w="2145" w:type="dxa"/>
            <w:tcBorders>
              <w:right w:val="single" w:sz="6" w:space="0" w:color="auto"/>
            </w:tcBorders>
            <w:shd w:val="clear" w:color="auto" w:fill="auto"/>
          </w:tcPr>
          <w:p w14:paraId="53FB7EAD" w14:textId="77777777" w:rsidR="00B269A8" w:rsidRPr="00307F9D" w:rsidRDefault="00B269A8" w:rsidP="00B269A8">
            <w:pPr>
              <w:shd w:val="clear" w:color="auto" w:fill="FFFFFF"/>
              <w:jc w:val="both"/>
              <w:rPr>
                <w:rFonts w:ascii="Times New Roman" w:eastAsia="Batang" w:hAnsi="Times New Roman"/>
                <w:lang w:eastAsia="ru-RU"/>
              </w:rPr>
            </w:pPr>
            <w:r w:rsidRPr="00307F9D">
              <w:rPr>
                <w:rFonts w:ascii="Times New Roman" w:hAnsi="Times New Roman"/>
              </w:rPr>
              <w:t xml:space="preserve"> Відділ освіти, охорони здоров’я, культури та спорту</w:t>
            </w:r>
          </w:p>
        </w:tc>
      </w:tr>
      <w:tr w:rsidR="00B269A8" w:rsidRPr="00307F9D" w14:paraId="406D4F58"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91FC1F8" w14:textId="77777777" w:rsidR="00B269A8" w:rsidRPr="00307F9D" w:rsidRDefault="00B269A8" w:rsidP="00B269A8">
            <w:pPr>
              <w:jc w:val="both"/>
              <w:rPr>
                <w:rFonts w:ascii="Times New Roman" w:hAnsi="Times New Roman"/>
              </w:rPr>
            </w:pPr>
            <w:r w:rsidRPr="00307F9D">
              <w:rPr>
                <w:rFonts w:ascii="Times New Roman" w:hAnsi="Times New Roman"/>
              </w:rPr>
              <w:t xml:space="preserve">Про реалізацію </w:t>
            </w:r>
            <w:proofErr w:type="spellStart"/>
            <w:r w:rsidRPr="00307F9D">
              <w:rPr>
                <w:rFonts w:ascii="Times New Roman" w:hAnsi="Times New Roman"/>
              </w:rPr>
              <w:t>проєкту</w:t>
            </w:r>
            <w:proofErr w:type="spellEnd"/>
            <w:r w:rsidRPr="00307F9D">
              <w:rPr>
                <w:rFonts w:ascii="Times New Roman" w:hAnsi="Times New Roman"/>
              </w:rPr>
              <w:t xml:space="preserve"> «Пліч-о-пліч. Всеукраїнські шкільні ліги» серед учнів закладів загальної середньої освіти </w:t>
            </w:r>
          </w:p>
        </w:tc>
        <w:tc>
          <w:tcPr>
            <w:tcW w:w="4958" w:type="dxa"/>
            <w:gridSpan w:val="3"/>
            <w:tcBorders>
              <w:top w:val="single" w:sz="4" w:space="0" w:color="auto"/>
              <w:bottom w:val="single" w:sz="4" w:space="0" w:color="auto"/>
            </w:tcBorders>
          </w:tcPr>
          <w:p w14:paraId="32612D39"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 xml:space="preserve">Указ Президента України від 28 вересня 2004 року №1148/2004 «Про Національну доктрину розвитку фізичної культури і спорту», постанови Верховної Ради України від 19 жовтня 2016 року №1695-VIII «Про забезпечення сталого розвитку сфери фізичної </w:t>
            </w:r>
            <w:r w:rsidRPr="00307F9D">
              <w:rPr>
                <w:rFonts w:ascii="Times New Roman" w:hAnsi="Times New Roman"/>
              </w:rPr>
              <w:lastRenderedPageBreak/>
              <w:t>культури і спорту в Україні в умовах децентралізації влади»</w:t>
            </w:r>
          </w:p>
        </w:tc>
        <w:tc>
          <w:tcPr>
            <w:tcW w:w="2409" w:type="dxa"/>
            <w:gridSpan w:val="3"/>
            <w:tcBorders>
              <w:top w:val="single" w:sz="4" w:space="0" w:color="auto"/>
              <w:bottom w:val="single" w:sz="4" w:space="0" w:color="auto"/>
            </w:tcBorders>
          </w:tcPr>
          <w:p w14:paraId="36CD3266" w14:textId="77777777" w:rsidR="00B269A8" w:rsidRPr="005960E0" w:rsidRDefault="00B269A8" w:rsidP="00B269A8">
            <w:pPr>
              <w:shd w:val="clear" w:color="auto" w:fill="FFFFFF"/>
              <w:jc w:val="both"/>
              <w:rPr>
                <w:rFonts w:ascii="Times New Roman" w:hAnsi="Times New Roman"/>
                <w:sz w:val="16"/>
                <w:szCs w:val="16"/>
              </w:rPr>
            </w:pPr>
            <w:r w:rsidRPr="005960E0">
              <w:rPr>
                <w:rFonts w:ascii="Times New Roman" w:hAnsi="Times New Roman"/>
                <w:sz w:val="22"/>
                <w:szCs w:val="22"/>
              </w:rPr>
              <w:lastRenderedPageBreak/>
              <w:t>Заповнення гул-таблиці</w:t>
            </w:r>
            <w:r>
              <w:rPr>
                <w:rFonts w:ascii="Times New Roman" w:hAnsi="Times New Roman"/>
              </w:rPr>
              <w:t xml:space="preserve"> (</w:t>
            </w:r>
            <w:hyperlink r:id="rId8" w:anchor="gid=974370128" w:history="1">
              <w:r w:rsidRPr="0054133A">
                <w:rPr>
                  <w:rStyle w:val="a6"/>
                  <w:rFonts w:ascii="Times New Roman" w:hAnsi="Times New Roman"/>
                  <w:sz w:val="16"/>
                  <w:szCs w:val="16"/>
                </w:rPr>
                <w:t>https://docs.google.com/spreadsheets/d/1GwmdriTCetju7oHFL4kVVTENN_h7iRjqU49jJ22E8kc/edit#gid=974370128</w:t>
              </w:r>
            </w:hyperlink>
            <w:r>
              <w:rPr>
                <w:rFonts w:ascii="Times New Roman" w:hAnsi="Times New Roman"/>
                <w:sz w:val="16"/>
                <w:szCs w:val="16"/>
              </w:rPr>
              <w:t xml:space="preserve"> </w:t>
            </w:r>
            <w:r w:rsidRPr="005960E0">
              <w:rPr>
                <w:rFonts w:ascii="Times New Roman" w:hAnsi="Times New Roman"/>
                <w:sz w:val="16"/>
                <w:szCs w:val="16"/>
              </w:rPr>
              <w:t>;</w:t>
            </w:r>
          </w:p>
          <w:p w14:paraId="5510AD49" w14:textId="791339EF" w:rsidR="00B269A8" w:rsidRPr="00307F9D" w:rsidRDefault="00B269A8" w:rsidP="00B269A8">
            <w:pPr>
              <w:shd w:val="clear" w:color="auto" w:fill="FFFFFF"/>
              <w:jc w:val="both"/>
              <w:rPr>
                <w:rFonts w:ascii="Times New Roman" w:eastAsia="Batang" w:hAnsi="Times New Roman"/>
                <w:lang w:eastAsia="ru-RU"/>
              </w:rPr>
            </w:pPr>
            <w:hyperlink r:id="rId9" w:anchor="gid=0" w:history="1">
              <w:r w:rsidRPr="0054133A">
                <w:rPr>
                  <w:rStyle w:val="a6"/>
                  <w:rFonts w:ascii="Times New Roman" w:eastAsia="Batang" w:hAnsi="Times New Roman"/>
                  <w:sz w:val="16"/>
                  <w:szCs w:val="16"/>
                  <w:lang w:eastAsia="ru-RU"/>
                </w:rPr>
                <w:t>https://docs.google.com/spreadsheets/d/1cjL8KEJ91OzVusgWXOCJrDrVyuJS76mQRRAPsu-</w:t>
              </w:r>
              <w:r w:rsidRPr="0054133A">
                <w:rPr>
                  <w:rStyle w:val="a6"/>
                  <w:rFonts w:ascii="Times New Roman" w:eastAsia="Batang" w:hAnsi="Times New Roman"/>
                  <w:sz w:val="16"/>
                  <w:szCs w:val="16"/>
                  <w:lang w:eastAsia="ru-RU"/>
                </w:rPr>
                <w:lastRenderedPageBreak/>
                <w:t>I4AQ/edit#gid=0</w:t>
              </w:r>
            </w:hyperlink>
            <w:r>
              <w:rPr>
                <w:rFonts w:ascii="Times New Roman" w:eastAsia="Batang" w:hAnsi="Times New Roman"/>
                <w:sz w:val="16"/>
                <w:szCs w:val="16"/>
                <w:lang w:eastAsia="ru-RU"/>
              </w:rPr>
              <w:t xml:space="preserve">; </w:t>
            </w:r>
            <w:hyperlink r:id="rId10" w:anchor="gid=1322880784" w:history="1">
              <w:r w:rsidRPr="0054133A">
                <w:rPr>
                  <w:rStyle w:val="a6"/>
                  <w:rFonts w:ascii="Times New Roman" w:eastAsia="Batang" w:hAnsi="Times New Roman"/>
                  <w:sz w:val="16"/>
                  <w:szCs w:val="16"/>
                  <w:lang w:eastAsia="ru-RU"/>
                </w:rPr>
                <w:t>https://docs.google.com/spreadsheets/d/1m74zgPaJx8wcFeVuAHKG78tUhabcSLYz/edit?pli=1#gid=1322880784</w:t>
              </w:r>
            </w:hyperlink>
            <w:r>
              <w:rPr>
                <w:rFonts w:ascii="Times New Roman" w:eastAsia="Batang" w:hAnsi="Times New Roman"/>
                <w:sz w:val="16"/>
                <w:szCs w:val="16"/>
                <w:lang w:eastAsia="ru-RU"/>
              </w:rPr>
              <w:t xml:space="preserve"> </w:t>
            </w:r>
            <w:r>
              <w:rPr>
                <w:rFonts w:ascii="Times New Roman" w:eastAsia="Batang" w:hAnsi="Times New Roman"/>
                <w:lang w:eastAsia="ru-RU"/>
              </w:rPr>
              <w:t>)</w:t>
            </w:r>
          </w:p>
        </w:tc>
        <w:tc>
          <w:tcPr>
            <w:tcW w:w="2145" w:type="dxa"/>
            <w:tcBorders>
              <w:right w:val="single" w:sz="6" w:space="0" w:color="auto"/>
            </w:tcBorders>
          </w:tcPr>
          <w:p w14:paraId="7BD4B197" w14:textId="77777777" w:rsidR="00B269A8" w:rsidRPr="00307F9D" w:rsidRDefault="00B269A8" w:rsidP="00B269A8">
            <w:pPr>
              <w:shd w:val="clear" w:color="auto" w:fill="FFFFFF"/>
              <w:jc w:val="both"/>
              <w:rPr>
                <w:rFonts w:ascii="Times New Roman" w:hAnsi="Times New Roman"/>
              </w:rPr>
            </w:pPr>
            <w:r w:rsidRPr="00307F9D">
              <w:rPr>
                <w:rFonts w:ascii="Times New Roman" w:hAnsi="Times New Roman"/>
              </w:rPr>
              <w:lastRenderedPageBreak/>
              <w:t>Відділ освіти, охорони здоров’я, культури та спорту</w:t>
            </w:r>
          </w:p>
          <w:p w14:paraId="29ADF986" w14:textId="77777777" w:rsidR="00B269A8" w:rsidRPr="00307F9D" w:rsidRDefault="00B269A8" w:rsidP="00B269A8">
            <w:pPr>
              <w:shd w:val="clear" w:color="auto" w:fill="FFFFFF"/>
              <w:jc w:val="both"/>
              <w:rPr>
                <w:rFonts w:ascii="Times New Roman" w:hAnsi="Times New Roman"/>
              </w:rPr>
            </w:pPr>
          </w:p>
          <w:p w14:paraId="124A5356" w14:textId="77777777" w:rsidR="00B269A8" w:rsidRPr="00307F9D" w:rsidRDefault="00B269A8" w:rsidP="00B269A8">
            <w:pPr>
              <w:shd w:val="clear" w:color="auto" w:fill="FFFFFF"/>
              <w:jc w:val="both"/>
              <w:rPr>
                <w:rFonts w:ascii="Times New Roman" w:hAnsi="Times New Roman"/>
                <w:highlight w:val="yellow"/>
              </w:rPr>
            </w:pPr>
          </w:p>
          <w:p w14:paraId="486BD2EC" w14:textId="77777777" w:rsidR="00B269A8" w:rsidRPr="00307F9D" w:rsidRDefault="00B269A8" w:rsidP="00B269A8">
            <w:pPr>
              <w:shd w:val="clear" w:color="auto" w:fill="FFFFFF"/>
              <w:jc w:val="both"/>
              <w:rPr>
                <w:rFonts w:ascii="Times New Roman" w:hAnsi="Times New Roman"/>
                <w:highlight w:val="yellow"/>
              </w:rPr>
            </w:pPr>
          </w:p>
          <w:p w14:paraId="6B8788EA" w14:textId="77777777" w:rsidR="00B269A8" w:rsidRPr="00307F9D" w:rsidRDefault="00B269A8" w:rsidP="00B269A8">
            <w:pPr>
              <w:shd w:val="clear" w:color="auto" w:fill="FFFFFF"/>
              <w:jc w:val="both"/>
              <w:rPr>
                <w:rFonts w:ascii="Times New Roman" w:hAnsi="Times New Roman"/>
                <w:highlight w:val="yellow"/>
              </w:rPr>
            </w:pPr>
          </w:p>
          <w:p w14:paraId="499C6966" w14:textId="77777777" w:rsidR="00B269A8" w:rsidRPr="00307F9D" w:rsidRDefault="00B269A8" w:rsidP="00B269A8">
            <w:pPr>
              <w:shd w:val="clear" w:color="auto" w:fill="FFFFFF"/>
              <w:jc w:val="both"/>
              <w:rPr>
                <w:rFonts w:ascii="Times New Roman" w:hAnsi="Times New Roman"/>
                <w:highlight w:val="yellow"/>
              </w:rPr>
            </w:pPr>
          </w:p>
          <w:p w14:paraId="10845994" w14:textId="77777777" w:rsidR="00B269A8" w:rsidRPr="00307F9D" w:rsidRDefault="00B269A8" w:rsidP="00B269A8">
            <w:pPr>
              <w:shd w:val="clear" w:color="auto" w:fill="FFFFFF"/>
              <w:jc w:val="both"/>
              <w:rPr>
                <w:rFonts w:ascii="Times New Roman" w:eastAsia="Batang" w:hAnsi="Times New Roman"/>
                <w:lang w:eastAsia="ru-RU"/>
              </w:rPr>
            </w:pPr>
          </w:p>
        </w:tc>
      </w:tr>
      <w:tr w:rsidR="00B269A8" w:rsidRPr="00307F9D" w14:paraId="10424210"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3C89AEDF" w14:textId="77777777" w:rsidR="00B269A8" w:rsidRPr="00307F9D" w:rsidRDefault="00B269A8" w:rsidP="00B269A8">
            <w:pPr>
              <w:jc w:val="both"/>
              <w:rPr>
                <w:rFonts w:ascii="Times New Roman" w:hAnsi="Times New Roman"/>
              </w:rPr>
            </w:pPr>
            <w:r w:rsidRPr="00307F9D">
              <w:rPr>
                <w:rFonts w:ascii="Times New Roman" w:hAnsi="Times New Roman"/>
              </w:rPr>
              <w:t>Науково-методичний, організаційно-інформаційний супровід та проведення першого туру Всеукраїнського конкурсу «Учитель року – 2022»</w:t>
            </w:r>
          </w:p>
        </w:tc>
        <w:tc>
          <w:tcPr>
            <w:tcW w:w="4958" w:type="dxa"/>
            <w:gridSpan w:val="3"/>
            <w:tcBorders>
              <w:top w:val="single" w:sz="4" w:space="0" w:color="auto"/>
              <w:bottom w:val="single" w:sz="4" w:space="0" w:color="auto"/>
            </w:tcBorders>
          </w:tcPr>
          <w:p w14:paraId="09067AEE"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Указ Президента України від 29.06.1995 №489 «Про всеукраїнський конкурс «Учитель року», наказ Департаменту освіти і науки облдержадміністрації від 22.10.2021 №184/ОД «Про організацію проведення першого туру всеукраїнського конкурсу «Учитель року – 2022»</w:t>
            </w:r>
          </w:p>
        </w:tc>
        <w:tc>
          <w:tcPr>
            <w:tcW w:w="2409" w:type="dxa"/>
            <w:gridSpan w:val="3"/>
            <w:tcBorders>
              <w:top w:val="single" w:sz="4" w:space="0" w:color="auto"/>
              <w:bottom w:val="single" w:sz="4" w:space="0" w:color="auto"/>
            </w:tcBorders>
          </w:tcPr>
          <w:p w14:paraId="58A6AEBD" w14:textId="257AAA11" w:rsidR="00B269A8" w:rsidRPr="00307F9D" w:rsidRDefault="00B269A8" w:rsidP="00B269A8">
            <w:pPr>
              <w:shd w:val="clear" w:color="auto" w:fill="FFFFFF"/>
              <w:jc w:val="both"/>
              <w:rPr>
                <w:rFonts w:ascii="Times New Roman" w:eastAsia="Batang" w:hAnsi="Times New Roman"/>
                <w:lang w:eastAsia="ru-RU"/>
              </w:rPr>
            </w:pPr>
            <w:r w:rsidRPr="005A1411">
              <w:rPr>
                <w:rFonts w:ascii="Times New Roman" w:hAnsi="Times New Roman"/>
              </w:rPr>
              <w:t>Протягом кварталу</w:t>
            </w:r>
            <w:r>
              <w:rPr>
                <w:rFonts w:ascii="Times New Roman" w:hAnsi="Times New Roman"/>
              </w:rPr>
              <w:t xml:space="preserve">: за підсумками першого туру учитель географії </w:t>
            </w:r>
            <w:proofErr w:type="spellStart"/>
            <w:r>
              <w:rPr>
                <w:rFonts w:ascii="Times New Roman" w:hAnsi="Times New Roman"/>
              </w:rPr>
              <w:t>Перехрестівського</w:t>
            </w:r>
            <w:proofErr w:type="spellEnd"/>
            <w:r>
              <w:rPr>
                <w:rFonts w:ascii="Times New Roman" w:hAnsi="Times New Roman"/>
              </w:rPr>
              <w:t xml:space="preserve"> ЗО ЗЕМЛЯНА І. П. увійшла в п’ятірку кращих.</w:t>
            </w:r>
          </w:p>
        </w:tc>
        <w:tc>
          <w:tcPr>
            <w:tcW w:w="2145" w:type="dxa"/>
            <w:tcBorders>
              <w:right w:val="single" w:sz="6" w:space="0" w:color="auto"/>
            </w:tcBorders>
          </w:tcPr>
          <w:p w14:paraId="0D8A5DEF" w14:textId="77777777" w:rsidR="00B269A8" w:rsidRPr="007278D2" w:rsidRDefault="00B269A8" w:rsidP="00B269A8">
            <w:pPr>
              <w:shd w:val="clear" w:color="auto" w:fill="FFFFFF"/>
              <w:jc w:val="both"/>
              <w:rPr>
                <w:rFonts w:ascii="Times New Roman" w:eastAsia="Batang" w:hAnsi="Times New Roman"/>
                <w:lang w:eastAsia="ru-RU"/>
              </w:rPr>
            </w:pPr>
            <w:r w:rsidRPr="007278D2">
              <w:rPr>
                <w:rFonts w:ascii="Times New Roman" w:hAnsi="Times New Roman"/>
              </w:rPr>
              <w:t>Відділ освіти, охорони здоров’я, культури та спорту</w:t>
            </w:r>
          </w:p>
        </w:tc>
      </w:tr>
      <w:tr w:rsidR="00B269A8" w:rsidRPr="00307F9D" w14:paraId="258BF542" w14:textId="77777777" w:rsidTr="007E3AF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8ED280B" w14:textId="77777777" w:rsidR="00B269A8" w:rsidRPr="00307F9D" w:rsidRDefault="00B269A8" w:rsidP="00B269A8">
            <w:pPr>
              <w:jc w:val="both"/>
              <w:rPr>
                <w:rFonts w:ascii="Times New Roman" w:hAnsi="Times New Roman"/>
              </w:rPr>
            </w:pPr>
            <w:r w:rsidRPr="00307F9D">
              <w:rPr>
                <w:rFonts w:ascii="Times New Roman" w:hAnsi="Times New Roman"/>
              </w:rPr>
              <w:t xml:space="preserve">Організація та проведення заходів щодо відзначення Шевченківських днів </w:t>
            </w:r>
          </w:p>
        </w:tc>
        <w:tc>
          <w:tcPr>
            <w:tcW w:w="4958" w:type="dxa"/>
            <w:gridSpan w:val="3"/>
            <w:tcBorders>
              <w:top w:val="single" w:sz="4" w:space="0" w:color="auto"/>
              <w:bottom w:val="single" w:sz="4" w:space="0" w:color="auto"/>
            </w:tcBorders>
          </w:tcPr>
          <w:p w14:paraId="1D260BBC" w14:textId="77777777" w:rsidR="00B269A8" w:rsidRPr="00307F9D" w:rsidRDefault="00B269A8" w:rsidP="00B269A8">
            <w:pPr>
              <w:shd w:val="clear" w:color="auto" w:fill="FFFFFF"/>
              <w:ind w:left="102"/>
              <w:jc w:val="both"/>
              <w:rPr>
                <w:rFonts w:ascii="Times New Roman" w:hAnsi="Times New Roman"/>
              </w:rPr>
            </w:pPr>
            <w:r w:rsidRPr="00307F9D">
              <w:rPr>
                <w:rFonts w:ascii="Times New Roman" w:hAnsi="Times New Roman"/>
              </w:rPr>
              <w:t>Стратегія національно-патріотичного виховання дітей та молоді, затверджена Указом Президента України від 18.05.2019 № 286/2019 Положення про Департамент культури, національностей, релігій та охорони об’єктів культурної спадщини облдержадміністрації, затверджене розпорядженням голови</w:t>
            </w:r>
          </w:p>
          <w:p w14:paraId="579CE7B0"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 xml:space="preserve"> облдержадміністрації від 27.05.2019 №647/А-2019</w:t>
            </w:r>
          </w:p>
        </w:tc>
        <w:tc>
          <w:tcPr>
            <w:tcW w:w="2409" w:type="dxa"/>
            <w:gridSpan w:val="3"/>
            <w:tcBorders>
              <w:top w:val="single" w:sz="4" w:space="0" w:color="auto"/>
              <w:bottom w:val="single" w:sz="4" w:space="0" w:color="auto"/>
            </w:tcBorders>
          </w:tcPr>
          <w:p w14:paraId="6FDDE176" w14:textId="77777777" w:rsidR="00B269A8" w:rsidRPr="005E6E82" w:rsidRDefault="00B269A8" w:rsidP="00B269A8">
            <w:pPr>
              <w:shd w:val="clear" w:color="auto" w:fill="FFFFFF"/>
              <w:jc w:val="both"/>
              <w:rPr>
                <w:rFonts w:ascii="Times New Roman" w:hAnsi="Times New Roman"/>
                <w:sz w:val="20"/>
                <w:szCs w:val="20"/>
              </w:rPr>
            </w:pPr>
            <w:r w:rsidRPr="005E6E82">
              <w:rPr>
                <w:rFonts w:ascii="Times New Roman" w:hAnsi="Times New Roman"/>
                <w:sz w:val="20"/>
                <w:szCs w:val="20"/>
              </w:rPr>
              <w:t>По всім закладам освіти та культури пройшли тематичні заходи з нагоди відзначення 210-ї річниці народження Т. Г. Шевченка /https:/www.facebook.com/permalink.php?story_fbid=pfbid0rpiwWh4CT79r5cvxogXGCa2KcgGCdtWNpiomDjoqVXS5MnNt4Ho4sfTXdkAEy9Hol&amp;id=100016305900342; https://www.facebook.com/permalink.php?story_fbid=pfbid024JMq9BoehiVxKTzF5xhHQahGWVoAaawdrDxL5PaexCENqp8XaRj2ztVMdArrzrs4l&amp;id=100016305900342 /</w:t>
            </w:r>
          </w:p>
          <w:p w14:paraId="2E1F5C7C" w14:textId="77777777" w:rsidR="00B269A8" w:rsidRPr="005E6E82" w:rsidRDefault="00B269A8" w:rsidP="00B269A8">
            <w:pPr>
              <w:shd w:val="clear" w:color="auto" w:fill="FFFFFF"/>
              <w:jc w:val="both"/>
              <w:rPr>
                <w:rFonts w:ascii="Times New Roman" w:hAnsi="Times New Roman"/>
                <w:sz w:val="20"/>
                <w:szCs w:val="20"/>
              </w:rPr>
            </w:pPr>
            <w:r w:rsidRPr="005E6E82">
              <w:rPr>
                <w:rFonts w:ascii="Times New Roman" w:hAnsi="Times New Roman"/>
                <w:color w:val="050505"/>
                <w:sz w:val="20"/>
                <w:szCs w:val="20"/>
                <w:shd w:val="clear" w:color="auto" w:fill="FFFFFF"/>
              </w:rPr>
              <w:t xml:space="preserve">В тому числі підтримано Всеукраїнський </w:t>
            </w:r>
            <w:proofErr w:type="spellStart"/>
            <w:r w:rsidRPr="005E6E82">
              <w:rPr>
                <w:rFonts w:ascii="Times New Roman" w:hAnsi="Times New Roman"/>
                <w:color w:val="050505"/>
                <w:sz w:val="20"/>
                <w:szCs w:val="20"/>
                <w:shd w:val="clear" w:color="auto" w:fill="FFFFFF"/>
              </w:rPr>
              <w:t>проєкт</w:t>
            </w:r>
            <w:proofErr w:type="spellEnd"/>
            <w:r w:rsidRPr="005E6E82">
              <w:rPr>
                <w:rFonts w:ascii="Times New Roman" w:hAnsi="Times New Roman"/>
                <w:color w:val="050505"/>
                <w:sz w:val="20"/>
                <w:szCs w:val="20"/>
                <w:shd w:val="clear" w:color="auto" w:fill="FFFFFF"/>
              </w:rPr>
              <w:t xml:space="preserve"> збору книжок «Вільні читають українською!» /</w:t>
            </w:r>
            <w:r w:rsidRPr="005E6E82">
              <w:rPr>
                <w:rFonts w:ascii="Times New Roman" w:hAnsi="Times New Roman"/>
                <w:i/>
                <w:color w:val="050505"/>
                <w:sz w:val="20"/>
                <w:szCs w:val="20"/>
                <w:shd w:val="clear" w:color="auto" w:fill="FFFFFF"/>
              </w:rPr>
              <w:t>https://www.facebook.com/photo/?fbid=148065622582</w:t>
            </w:r>
            <w:r w:rsidRPr="005E6E82">
              <w:rPr>
                <w:rFonts w:ascii="Times New Roman" w:hAnsi="Times New Roman"/>
                <w:i/>
                <w:color w:val="050505"/>
                <w:sz w:val="20"/>
                <w:szCs w:val="20"/>
                <w:shd w:val="clear" w:color="auto" w:fill="FFFFFF"/>
              </w:rPr>
              <w:lastRenderedPageBreak/>
              <w:t>1227&amp;set=a.119816841905179</w:t>
            </w:r>
            <w:r w:rsidRPr="005E6E82">
              <w:rPr>
                <w:rFonts w:ascii="Times New Roman" w:hAnsi="Times New Roman"/>
                <w:color w:val="050505"/>
                <w:sz w:val="20"/>
                <w:szCs w:val="20"/>
                <w:shd w:val="clear" w:color="auto" w:fill="FFFFFF"/>
              </w:rPr>
              <w:t xml:space="preserve"> /</w:t>
            </w:r>
            <w:r w:rsidRPr="005E6E82">
              <w:rPr>
                <w:rFonts w:ascii="Times New Roman" w:hAnsi="Times New Roman"/>
                <w:sz w:val="20"/>
                <w:szCs w:val="20"/>
              </w:rPr>
              <w:t xml:space="preserve"> </w:t>
            </w:r>
          </w:p>
          <w:p w14:paraId="46ECDD53" w14:textId="6DDB02C6" w:rsidR="00B269A8" w:rsidRPr="00307F9D" w:rsidRDefault="00B269A8" w:rsidP="00B269A8">
            <w:pPr>
              <w:shd w:val="clear" w:color="auto" w:fill="FFFFFF"/>
              <w:jc w:val="both"/>
              <w:rPr>
                <w:rFonts w:ascii="Times New Roman" w:eastAsia="Batang" w:hAnsi="Times New Roman"/>
                <w:lang w:eastAsia="ru-RU"/>
              </w:rPr>
            </w:pPr>
          </w:p>
        </w:tc>
        <w:tc>
          <w:tcPr>
            <w:tcW w:w="2145" w:type="dxa"/>
            <w:tcBorders>
              <w:right w:val="single" w:sz="6" w:space="0" w:color="auto"/>
            </w:tcBorders>
          </w:tcPr>
          <w:p w14:paraId="07F38D9A" w14:textId="77777777" w:rsidR="00B269A8" w:rsidRPr="007278D2" w:rsidRDefault="00B269A8" w:rsidP="00B269A8">
            <w:pPr>
              <w:shd w:val="clear" w:color="auto" w:fill="FFFFFF"/>
              <w:jc w:val="both"/>
              <w:rPr>
                <w:rFonts w:ascii="Times New Roman" w:eastAsia="Batang" w:hAnsi="Times New Roman"/>
                <w:lang w:eastAsia="ru-RU"/>
              </w:rPr>
            </w:pPr>
            <w:r w:rsidRPr="007278D2">
              <w:rPr>
                <w:rFonts w:ascii="Times New Roman" w:hAnsi="Times New Roman"/>
              </w:rPr>
              <w:lastRenderedPageBreak/>
              <w:t>Відділ освіти, охорони здоров’я, культури та спорту</w:t>
            </w:r>
          </w:p>
        </w:tc>
      </w:tr>
      <w:tr w:rsidR="00B269A8" w:rsidRPr="00307F9D" w14:paraId="022AB815" w14:textId="77777777" w:rsidTr="007E3AF7">
        <w:tblPrEx>
          <w:tblBorders>
            <w:top w:val="none" w:sz="0" w:space="0" w:color="auto"/>
            <w:left w:val="none" w:sz="0" w:space="0" w:color="auto"/>
            <w:bottom w:val="none" w:sz="0" w:space="0" w:color="auto"/>
            <w:right w:val="none" w:sz="0" w:space="0" w:color="auto"/>
          </w:tblBorders>
        </w:tblPrEx>
        <w:trPr>
          <w:trHeight w:val="945"/>
        </w:trPr>
        <w:tc>
          <w:tcPr>
            <w:tcW w:w="4947" w:type="dxa"/>
            <w:gridSpan w:val="4"/>
            <w:tcBorders>
              <w:top w:val="single" w:sz="4" w:space="0" w:color="auto"/>
              <w:left w:val="single" w:sz="6" w:space="0" w:color="auto"/>
              <w:bottom w:val="single" w:sz="4" w:space="0" w:color="auto"/>
            </w:tcBorders>
          </w:tcPr>
          <w:p w14:paraId="054CB42E" w14:textId="77777777" w:rsidR="00B269A8" w:rsidRPr="00307F9D" w:rsidRDefault="00B269A8" w:rsidP="00B269A8">
            <w:pPr>
              <w:jc w:val="both"/>
              <w:rPr>
                <w:rFonts w:ascii="Times New Roman" w:hAnsi="Times New Roman"/>
              </w:rPr>
            </w:pPr>
            <w:r w:rsidRPr="00307F9D">
              <w:rPr>
                <w:rFonts w:ascii="Times New Roman" w:hAnsi="Times New Roman"/>
              </w:rPr>
              <w:t>Моніторинг</w:t>
            </w:r>
            <w:r>
              <w:rPr>
                <w:rFonts w:ascii="Times New Roman" w:hAnsi="Times New Roman"/>
              </w:rPr>
              <w:t xml:space="preserve"> наявності без</w:t>
            </w:r>
            <w:r w:rsidRPr="00307F9D">
              <w:rPr>
                <w:rFonts w:ascii="Times New Roman" w:hAnsi="Times New Roman"/>
              </w:rPr>
              <w:t xml:space="preserve">пекових компонентів та створення класів безпеки в закладах освіти </w:t>
            </w:r>
          </w:p>
        </w:tc>
        <w:tc>
          <w:tcPr>
            <w:tcW w:w="4958" w:type="dxa"/>
            <w:gridSpan w:val="3"/>
            <w:tcBorders>
              <w:top w:val="single" w:sz="4" w:space="0" w:color="auto"/>
              <w:bottom w:val="single" w:sz="4" w:space="0" w:color="auto"/>
            </w:tcBorders>
          </w:tcPr>
          <w:p w14:paraId="6AA8FBF6" w14:textId="77777777" w:rsidR="00B269A8" w:rsidRPr="00307F9D" w:rsidRDefault="00B269A8" w:rsidP="00B269A8">
            <w:pPr>
              <w:jc w:val="both"/>
              <w:rPr>
                <w:rFonts w:ascii="Times New Roman" w:eastAsia="Batang" w:hAnsi="Times New Roman"/>
                <w:lang w:eastAsia="ru-RU"/>
              </w:rPr>
            </w:pPr>
            <w:r w:rsidRPr="00307F9D">
              <w:rPr>
                <w:rFonts w:ascii="Times New Roman" w:hAnsi="Times New Roman"/>
              </w:rPr>
              <w:t>Лист МВС України від 09.11.2022р. №34085/6/46 щодо наявності безпекових компонентів в закладах середньої освіти</w:t>
            </w:r>
          </w:p>
        </w:tc>
        <w:tc>
          <w:tcPr>
            <w:tcW w:w="2409" w:type="dxa"/>
            <w:gridSpan w:val="3"/>
            <w:tcBorders>
              <w:top w:val="single" w:sz="4" w:space="0" w:color="auto"/>
              <w:bottom w:val="single" w:sz="4" w:space="0" w:color="auto"/>
            </w:tcBorders>
          </w:tcPr>
          <w:p w14:paraId="6FD6EF7F" w14:textId="7453A7AA" w:rsidR="00B269A8" w:rsidRPr="005E6E82" w:rsidRDefault="00B269A8" w:rsidP="00B269A8">
            <w:pPr>
              <w:shd w:val="clear" w:color="auto" w:fill="FFFFFF"/>
              <w:jc w:val="both"/>
              <w:rPr>
                <w:rFonts w:ascii="Times New Roman" w:eastAsia="Batang" w:hAnsi="Times New Roman"/>
                <w:sz w:val="22"/>
                <w:szCs w:val="22"/>
                <w:lang w:eastAsia="ru-RU"/>
              </w:rPr>
            </w:pPr>
            <w:r w:rsidRPr="005E6E82">
              <w:rPr>
                <w:rFonts w:ascii="Times New Roman" w:hAnsi="Times New Roman"/>
                <w:sz w:val="22"/>
                <w:szCs w:val="22"/>
              </w:rPr>
              <w:t>Щоквартальний звіт про відкриття класів безпеки (</w:t>
            </w:r>
            <w:r w:rsidRPr="005E6E82">
              <w:rPr>
                <w:rFonts w:ascii="Times New Roman" w:hAnsi="Times New Roman"/>
                <w:i/>
                <w:sz w:val="22"/>
                <w:szCs w:val="22"/>
              </w:rPr>
              <w:t>заповнення ДОДАТКА_кл._безпеки_1_кв._2024</w:t>
            </w:r>
            <w:r w:rsidRPr="005E6E82">
              <w:rPr>
                <w:rFonts w:ascii="Times New Roman" w:hAnsi="Times New Roman"/>
                <w:sz w:val="22"/>
                <w:szCs w:val="22"/>
              </w:rPr>
              <w:t xml:space="preserve"> )</w:t>
            </w:r>
          </w:p>
        </w:tc>
        <w:tc>
          <w:tcPr>
            <w:tcW w:w="2145" w:type="dxa"/>
            <w:tcBorders>
              <w:bottom w:val="single" w:sz="4" w:space="0" w:color="auto"/>
              <w:right w:val="single" w:sz="6" w:space="0" w:color="auto"/>
            </w:tcBorders>
          </w:tcPr>
          <w:p w14:paraId="23AEC0E4" w14:textId="77777777" w:rsidR="00B269A8" w:rsidRPr="007278D2" w:rsidRDefault="00B269A8" w:rsidP="00B269A8">
            <w:pPr>
              <w:shd w:val="clear" w:color="auto" w:fill="FFFFFF"/>
              <w:jc w:val="both"/>
              <w:rPr>
                <w:rFonts w:ascii="Times New Roman" w:eastAsia="Batang" w:hAnsi="Times New Roman"/>
                <w:lang w:eastAsia="ru-RU"/>
              </w:rPr>
            </w:pPr>
            <w:r w:rsidRPr="007278D2">
              <w:rPr>
                <w:rFonts w:ascii="Times New Roman" w:hAnsi="Times New Roman"/>
              </w:rPr>
              <w:t>Відділ освіти, охорони здоров’я, культури та спорту</w:t>
            </w:r>
          </w:p>
        </w:tc>
      </w:tr>
    </w:tbl>
    <w:p w14:paraId="233BDFA3" w14:textId="77777777" w:rsidR="00836A48" w:rsidRPr="00307F9D" w:rsidRDefault="00836A48" w:rsidP="00C3535B">
      <w:pPr>
        <w:jc w:val="both"/>
        <w:rPr>
          <w:rFonts w:ascii="Times New Roman" w:hAnsi="Times New Roman"/>
        </w:rPr>
      </w:pPr>
    </w:p>
    <w:p w14:paraId="05B06C40" w14:textId="77777777" w:rsidR="00B269A8" w:rsidRDefault="00B269A8" w:rsidP="00836A48">
      <w:pPr>
        <w:ind w:firstLine="708"/>
        <w:jc w:val="both"/>
        <w:rPr>
          <w:rFonts w:ascii="Times New Roman" w:hAnsi="Times New Roman"/>
        </w:rPr>
      </w:pPr>
    </w:p>
    <w:p w14:paraId="0F473F2C" w14:textId="77777777" w:rsidR="00B269A8" w:rsidRDefault="00B269A8" w:rsidP="00836A48">
      <w:pPr>
        <w:ind w:firstLine="708"/>
        <w:jc w:val="both"/>
        <w:rPr>
          <w:rFonts w:ascii="Times New Roman" w:hAnsi="Times New Roman"/>
        </w:rPr>
      </w:pPr>
    </w:p>
    <w:p w14:paraId="4AFF2A36" w14:textId="5C35994E" w:rsidR="00836A48" w:rsidRDefault="00836A48" w:rsidP="00836A48">
      <w:pPr>
        <w:ind w:firstLine="708"/>
        <w:jc w:val="both"/>
        <w:rPr>
          <w:rFonts w:ascii="Times New Roman" w:hAnsi="Times New Roman"/>
        </w:rPr>
      </w:pPr>
      <w:r w:rsidRPr="00307F9D">
        <w:rPr>
          <w:rFonts w:ascii="Times New Roman" w:hAnsi="Times New Roman"/>
        </w:rPr>
        <w:t>Керівник апарату райдержадміністрації</w:t>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t>Ольга ГОЛОВКО</w:t>
      </w:r>
      <w:bookmarkEnd w:id="0"/>
    </w:p>
    <w:p w14:paraId="5D96B47F" w14:textId="799758C8" w:rsidR="00B269A8" w:rsidRDefault="00B269A8" w:rsidP="00836A48">
      <w:pPr>
        <w:ind w:firstLine="708"/>
        <w:jc w:val="both"/>
        <w:rPr>
          <w:rFonts w:ascii="Times New Roman" w:hAnsi="Times New Roman"/>
        </w:rPr>
      </w:pPr>
    </w:p>
    <w:p w14:paraId="3E35D908" w14:textId="77777777" w:rsidR="00B269A8" w:rsidRPr="00307F9D" w:rsidRDefault="00B269A8" w:rsidP="00836A48">
      <w:pPr>
        <w:ind w:firstLine="708"/>
        <w:jc w:val="both"/>
        <w:rPr>
          <w:rFonts w:ascii="Times New Roman" w:hAnsi="Times New Roman"/>
        </w:rPr>
      </w:pPr>
    </w:p>
    <w:p w14:paraId="3A0323B9" w14:textId="77777777" w:rsidR="00836A48" w:rsidRPr="00307F9D" w:rsidRDefault="00836A48" w:rsidP="00836A48">
      <w:pPr>
        <w:jc w:val="both"/>
        <w:rPr>
          <w:rFonts w:ascii="Times New Roman" w:hAnsi="Times New Roman"/>
        </w:rPr>
      </w:pPr>
    </w:p>
    <w:p w14:paraId="257E3C56" w14:textId="77777777" w:rsidR="00836A48" w:rsidRPr="00307F9D" w:rsidRDefault="00836A48" w:rsidP="00836A48">
      <w:pPr>
        <w:jc w:val="both"/>
        <w:rPr>
          <w:rFonts w:ascii="Times New Roman" w:hAnsi="Times New Roman"/>
        </w:rPr>
      </w:pPr>
    </w:p>
    <w:p w14:paraId="48442249" w14:textId="77777777" w:rsidR="00994525" w:rsidRDefault="00994525"/>
    <w:sectPr w:rsidR="00994525" w:rsidSect="00FB099C">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10F"/>
    <w:multiLevelType w:val="hybridMultilevel"/>
    <w:tmpl w:val="F56022AA"/>
    <w:lvl w:ilvl="0" w:tplc="4106F11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C73770"/>
    <w:multiLevelType w:val="hybridMultilevel"/>
    <w:tmpl w:val="60EE0CD8"/>
    <w:lvl w:ilvl="0" w:tplc="7E7E2F48">
      <w:start w:val="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48"/>
    <w:rsid w:val="005E6E82"/>
    <w:rsid w:val="00836A48"/>
    <w:rsid w:val="00994525"/>
    <w:rsid w:val="00B269A8"/>
    <w:rsid w:val="00C3535B"/>
    <w:rsid w:val="00C534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7B40"/>
  <w15:chartTrackingRefBased/>
  <w15:docId w15:val="{AD8CF3DD-876B-4EBD-9DB6-4EEA4508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A48"/>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6A48"/>
    <w:pPr>
      <w:ind w:left="102" w:firstLine="719"/>
    </w:pPr>
    <w:rPr>
      <w:rFonts w:ascii="Times New Roman" w:eastAsia="Times New Roman" w:hAnsi="Times New Roman"/>
    </w:rPr>
  </w:style>
  <w:style w:type="character" w:customStyle="1" w:styleId="a4">
    <w:name w:val="Основной текст Знак"/>
    <w:basedOn w:val="a0"/>
    <w:link w:val="a3"/>
    <w:rsid w:val="00836A48"/>
    <w:rPr>
      <w:rFonts w:ascii="Times New Roman" w:eastAsia="Times New Roman" w:hAnsi="Times New Roman" w:cs="Times New Roman"/>
      <w:sz w:val="24"/>
      <w:szCs w:val="24"/>
    </w:rPr>
  </w:style>
  <w:style w:type="paragraph" w:styleId="a5">
    <w:name w:val="List Paragraph"/>
    <w:basedOn w:val="a"/>
    <w:uiPriority w:val="34"/>
    <w:qFormat/>
    <w:rsid w:val="00836A48"/>
    <w:pPr>
      <w:ind w:left="720"/>
      <w:contextualSpacing/>
    </w:pPr>
  </w:style>
  <w:style w:type="character" w:styleId="a6">
    <w:name w:val="Hyperlink"/>
    <w:uiPriority w:val="99"/>
    <w:unhideWhenUsed/>
    <w:rsid w:val="00836A48"/>
    <w:rPr>
      <w:color w:val="0000FF"/>
      <w:u w:val="single"/>
    </w:rPr>
  </w:style>
  <w:style w:type="character" w:customStyle="1" w:styleId="rvts46">
    <w:name w:val="rvts46"/>
    <w:basedOn w:val="a0"/>
    <w:rsid w:val="00836A48"/>
  </w:style>
  <w:style w:type="paragraph" w:customStyle="1" w:styleId="a7">
    <w:name w:val="Содержимое таблицы"/>
    <w:basedOn w:val="a"/>
    <w:rsid w:val="00836A48"/>
    <w:pPr>
      <w:suppressLineNumbers/>
      <w:suppressAutoHyphens/>
    </w:pPr>
    <w:rPr>
      <w:rFonts w:ascii="Times New Roman" w:eastAsia="Times New Roman" w:hAnsi="Times New Roman"/>
      <w:sz w:val="20"/>
      <w:szCs w:val="20"/>
      <w:lang w:val="en-US" w:eastAsia="ru-RU"/>
    </w:rPr>
  </w:style>
  <w:style w:type="character" w:customStyle="1" w:styleId="rvts23">
    <w:name w:val="rvts23"/>
    <w:basedOn w:val="a0"/>
    <w:rsid w:val="0083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wmdriTCetju7oHFL4kVVTENN_h7iRjqU49jJ22E8kc/edit" TargetMode="External"/><Relationship Id="rId3" Type="http://schemas.openxmlformats.org/officeDocument/2006/relationships/settings" Target="settings.xml"/><Relationship Id="rId7" Type="http://schemas.openxmlformats.org/officeDocument/2006/relationships/hyperlink" Target="https://zakon.rada.gov.ua/laws/show/1423-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42-19" TargetMode="External"/><Relationship Id="rId11" Type="http://schemas.openxmlformats.org/officeDocument/2006/relationships/fontTable" Target="fontTable.xml"/><Relationship Id="rId5" Type="http://schemas.openxmlformats.org/officeDocument/2006/relationships/hyperlink" Target="https://zakon.rada.gov.ua/laws/show/3551-12" TargetMode="External"/><Relationship Id="rId10" Type="http://schemas.openxmlformats.org/officeDocument/2006/relationships/hyperlink" Target="https://docs.google.com/spreadsheets/d/1m74zgPaJx8wcFeVuAHKG78tUhabcSLYz/edit?pli=1" TargetMode="External"/><Relationship Id="rId4" Type="http://schemas.openxmlformats.org/officeDocument/2006/relationships/webSettings" Target="webSettings.xml"/><Relationship Id="rId9" Type="http://schemas.openxmlformats.org/officeDocument/2006/relationships/hyperlink" Target="https://docs.google.com/spreadsheets/d/1cjL8KEJ91OzVusgWXOCJrDrVyuJS76mQRRAPsu-I4AQ/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24</Pages>
  <Words>24583</Words>
  <Characters>14013</Characters>
  <Application>Microsoft Office Word</Application>
  <DocSecurity>0</DocSecurity>
  <Lines>116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cp:lastPrinted>2024-05-09T10:45:00Z</cp:lastPrinted>
  <dcterms:created xsi:type="dcterms:W3CDTF">2024-04-30T12:32:00Z</dcterms:created>
  <dcterms:modified xsi:type="dcterms:W3CDTF">2024-05-09T11:05:00Z</dcterms:modified>
</cp:coreProperties>
</file>