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C56A" w14:textId="0A5F5B1F" w:rsidR="009F5885" w:rsidRPr="00FB3610" w:rsidRDefault="009F5885" w:rsidP="00600B1C">
      <w:pPr>
        <w:pStyle w:val="1"/>
        <w:rPr>
          <w:lang w:val="uk-UA"/>
        </w:rPr>
      </w:pPr>
    </w:p>
    <w:p w14:paraId="498E295A" w14:textId="5736E8CF" w:rsidR="009F5885" w:rsidRPr="00A462E0" w:rsidRDefault="009F5885" w:rsidP="009F5885">
      <w:pPr>
        <w:tabs>
          <w:tab w:val="left" w:pos="11060"/>
        </w:tabs>
        <w:jc w:val="center"/>
        <w:rPr>
          <w:rFonts w:ascii="Times New Roman" w:hAnsi="Times New Roman" w:cs="Times New Roman"/>
          <w:b/>
          <w:sz w:val="24"/>
          <w:szCs w:val="24"/>
          <w:lang w:val="uk-UA"/>
        </w:rPr>
      </w:pPr>
      <w:r w:rsidRPr="00A462E0">
        <w:rPr>
          <w:rFonts w:ascii="Times New Roman" w:hAnsi="Times New Roman" w:cs="Times New Roman"/>
          <w:b/>
          <w:sz w:val="24"/>
          <w:szCs w:val="24"/>
          <w:lang w:val="uk-UA"/>
        </w:rPr>
        <w:t>ПЛА</w:t>
      </w:r>
      <w:r w:rsidR="008C787C">
        <w:rPr>
          <w:rFonts w:ascii="Times New Roman" w:hAnsi="Times New Roman" w:cs="Times New Roman"/>
          <w:b/>
          <w:sz w:val="24"/>
          <w:szCs w:val="24"/>
          <w:lang w:val="uk-UA"/>
        </w:rPr>
        <w:t>Н</w:t>
      </w:r>
    </w:p>
    <w:p w14:paraId="6DD55010" w14:textId="77777777" w:rsidR="009F5885" w:rsidRPr="00A462E0" w:rsidRDefault="009F5885" w:rsidP="009F5885">
      <w:pPr>
        <w:tabs>
          <w:tab w:val="left" w:pos="11060"/>
        </w:tabs>
        <w:jc w:val="center"/>
        <w:rPr>
          <w:rFonts w:ascii="Times New Roman" w:hAnsi="Times New Roman" w:cs="Times New Roman"/>
          <w:b/>
          <w:sz w:val="24"/>
          <w:szCs w:val="24"/>
          <w:lang w:val="uk-UA"/>
        </w:rPr>
      </w:pPr>
      <w:r w:rsidRPr="00A462E0">
        <w:rPr>
          <w:rFonts w:ascii="Times New Roman" w:hAnsi="Times New Roman" w:cs="Times New Roman"/>
          <w:b/>
          <w:sz w:val="24"/>
          <w:szCs w:val="24"/>
          <w:lang w:val="uk-UA"/>
        </w:rPr>
        <w:t>роботи Роздільнянської  районної військової адміністрації</w:t>
      </w:r>
    </w:p>
    <w:p w14:paraId="2B6D6502" w14:textId="0255C741" w:rsidR="009F5885" w:rsidRPr="00A462E0" w:rsidRDefault="009F5885" w:rsidP="009F5885">
      <w:pPr>
        <w:tabs>
          <w:tab w:val="left" w:pos="11060"/>
        </w:tabs>
        <w:jc w:val="center"/>
        <w:rPr>
          <w:rFonts w:ascii="Times New Roman" w:hAnsi="Times New Roman" w:cs="Times New Roman"/>
          <w:b/>
          <w:sz w:val="24"/>
          <w:szCs w:val="24"/>
          <w:lang w:val="uk-UA"/>
        </w:rPr>
      </w:pPr>
      <w:r w:rsidRPr="00A462E0">
        <w:rPr>
          <w:rFonts w:ascii="Times New Roman" w:hAnsi="Times New Roman" w:cs="Times New Roman"/>
          <w:b/>
          <w:sz w:val="24"/>
          <w:szCs w:val="24"/>
          <w:lang w:val="uk-UA"/>
        </w:rPr>
        <w:t>на IІ квартал 202</w:t>
      </w:r>
      <w:r w:rsidR="00600B1C">
        <w:rPr>
          <w:rFonts w:ascii="Times New Roman" w:hAnsi="Times New Roman" w:cs="Times New Roman"/>
          <w:b/>
          <w:sz w:val="24"/>
          <w:szCs w:val="24"/>
          <w:lang w:val="uk-UA"/>
        </w:rPr>
        <w:t>5</w:t>
      </w:r>
      <w:r w:rsidRPr="00A462E0">
        <w:rPr>
          <w:rFonts w:ascii="Times New Roman" w:hAnsi="Times New Roman" w:cs="Times New Roman"/>
          <w:b/>
          <w:sz w:val="24"/>
          <w:szCs w:val="24"/>
          <w:lang w:val="uk-UA"/>
        </w:rPr>
        <w:t xml:space="preserve"> року</w:t>
      </w:r>
    </w:p>
    <w:p w14:paraId="1EC8C67C" w14:textId="77777777" w:rsidR="009F5885" w:rsidRPr="00A462E0" w:rsidRDefault="009F5885" w:rsidP="009F5885">
      <w:pPr>
        <w:spacing w:before="10" w:line="150" w:lineRule="exact"/>
        <w:rPr>
          <w:rFonts w:ascii="Times New Roman" w:hAnsi="Times New Roman" w:cs="Times New Roman"/>
          <w:sz w:val="24"/>
          <w:szCs w:val="24"/>
          <w:lang w:val="uk-UA"/>
        </w:rPr>
      </w:pPr>
    </w:p>
    <w:tbl>
      <w:tblPr>
        <w:tblpPr w:leftFromText="180" w:rightFromText="180" w:vertAnchor="text" w:horzAnchor="margin" w:tblpXSpec="center" w:tblpY="97"/>
        <w:tblW w:w="14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04"/>
        <w:gridCol w:w="7"/>
        <w:gridCol w:w="6"/>
        <w:gridCol w:w="28"/>
        <w:gridCol w:w="4920"/>
        <w:gridCol w:w="13"/>
        <w:gridCol w:w="6"/>
        <w:gridCol w:w="15"/>
        <w:gridCol w:w="2376"/>
        <w:gridCol w:w="24"/>
        <w:gridCol w:w="15"/>
        <w:gridCol w:w="2145"/>
      </w:tblGrid>
      <w:tr w:rsidR="009F5885" w:rsidRPr="00A462E0" w14:paraId="027F5894" w14:textId="77777777" w:rsidTr="00F56BFE">
        <w:trPr>
          <w:trHeight w:val="1067"/>
        </w:trPr>
        <w:tc>
          <w:tcPr>
            <w:tcW w:w="4945" w:type="dxa"/>
            <w:gridSpan w:val="4"/>
            <w:vAlign w:val="center"/>
          </w:tcPr>
          <w:p w14:paraId="177344D6" w14:textId="77777777" w:rsidR="009F5885" w:rsidRPr="00A462E0" w:rsidRDefault="009F5885" w:rsidP="00F56BFE">
            <w:pPr>
              <w:keepNext/>
              <w:widowControl/>
              <w:jc w:val="center"/>
              <w:outlineLvl w:val="0"/>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Зміст заходу</w:t>
            </w:r>
          </w:p>
        </w:tc>
        <w:tc>
          <w:tcPr>
            <w:tcW w:w="4954" w:type="dxa"/>
            <w:gridSpan w:val="4"/>
            <w:vAlign w:val="center"/>
          </w:tcPr>
          <w:p w14:paraId="3C248BA7"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Обґрунтування необхідності</w:t>
            </w:r>
          </w:p>
          <w:p w14:paraId="610E4B33"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здійснення  заходу</w:t>
            </w:r>
          </w:p>
        </w:tc>
        <w:tc>
          <w:tcPr>
            <w:tcW w:w="2415" w:type="dxa"/>
            <w:gridSpan w:val="3"/>
            <w:tcBorders>
              <w:right w:val="single" w:sz="4" w:space="0" w:color="auto"/>
            </w:tcBorders>
            <w:vAlign w:val="center"/>
          </w:tcPr>
          <w:p w14:paraId="7C67D2F1"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Термін виконання</w:t>
            </w:r>
          </w:p>
        </w:tc>
        <w:tc>
          <w:tcPr>
            <w:tcW w:w="2145" w:type="dxa"/>
            <w:tcBorders>
              <w:top w:val="single" w:sz="4" w:space="0" w:color="auto"/>
              <w:left w:val="single" w:sz="4" w:space="0" w:color="auto"/>
              <w:bottom w:val="single" w:sz="4" w:space="0" w:color="auto"/>
              <w:right w:val="single" w:sz="4" w:space="0" w:color="auto"/>
            </w:tcBorders>
            <w:vAlign w:val="center"/>
          </w:tcPr>
          <w:p w14:paraId="36146B93" w14:textId="77777777" w:rsidR="009F5885" w:rsidRPr="00A462E0" w:rsidRDefault="009F5885" w:rsidP="00F56BFE">
            <w:pPr>
              <w:keepNext/>
              <w:widowControl/>
              <w:jc w:val="center"/>
              <w:outlineLvl w:val="0"/>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Відповідальні</w:t>
            </w:r>
          </w:p>
          <w:p w14:paraId="486FC257"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виконавці</w:t>
            </w:r>
          </w:p>
        </w:tc>
      </w:tr>
      <w:tr w:rsidR="009F5885" w:rsidRPr="00D10FD0" w14:paraId="45FF327E" w14:textId="77777777" w:rsidTr="00F56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59" w:type="dxa"/>
            <w:gridSpan w:val="12"/>
            <w:tcBorders>
              <w:left w:val="single" w:sz="6" w:space="0" w:color="auto"/>
              <w:right w:val="single" w:sz="6" w:space="0" w:color="auto"/>
            </w:tcBorders>
          </w:tcPr>
          <w:p w14:paraId="6A75D87D" w14:textId="77777777" w:rsidR="009F5885" w:rsidRPr="00A462E0" w:rsidRDefault="009F5885" w:rsidP="00F56BFE">
            <w:pPr>
              <w:widowControl/>
              <w:jc w:val="center"/>
              <w:rPr>
                <w:rFonts w:ascii="Times New Roman" w:eastAsia="Batang" w:hAnsi="Times New Roman" w:cs="Times New Roman"/>
                <w:b/>
                <w:sz w:val="24"/>
                <w:szCs w:val="24"/>
                <w:lang w:val="uk-UA" w:eastAsia="ru-RU"/>
              </w:rPr>
            </w:pPr>
            <w:r w:rsidRPr="00A462E0">
              <w:rPr>
                <w:rFonts w:ascii="Times New Roman" w:eastAsia="Batang" w:hAnsi="Times New Roman" w:cs="Times New Roman"/>
                <w:b/>
                <w:sz w:val="24"/>
                <w:szCs w:val="24"/>
                <w:lang w:val="uk-UA" w:eastAsia="ru-RU"/>
              </w:rPr>
              <w:t>1. Засідання колегії районної державної адміністрації з розглядом питань:</w:t>
            </w:r>
          </w:p>
        </w:tc>
      </w:tr>
      <w:tr w:rsidR="009F5885" w:rsidRPr="00A462E0" w14:paraId="3B20640A"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6A40D8A6" w14:textId="6BA7E4CD" w:rsidR="009F5885" w:rsidRPr="00A462E0" w:rsidRDefault="009F5885" w:rsidP="00F56BFE">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w:t>
            </w:r>
            <w:r w:rsidR="005374DD">
              <w:rPr>
                <w:rFonts w:ascii="Times New Roman" w:hAnsi="Times New Roman" w:cs="Times New Roman"/>
                <w:sz w:val="24"/>
                <w:szCs w:val="24"/>
                <w:lang w:val="uk-UA"/>
              </w:rPr>
              <w:t>1.1.</w:t>
            </w:r>
            <w:r w:rsidRPr="00A462E0">
              <w:rPr>
                <w:rFonts w:ascii="Times New Roman" w:hAnsi="Times New Roman" w:cs="Times New Roman"/>
                <w:sz w:val="24"/>
                <w:szCs w:val="24"/>
                <w:lang w:val="uk-UA"/>
              </w:rPr>
              <w:t>Виконання доходної частини районного та місцевих бюджетів.</w:t>
            </w:r>
          </w:p>
        </w:tc>
        <w:tc>
          <w:tcPr>
            <w:tcW w:w="4954" w:type="dxa"/>
            <w:gridSpan w:val="4"/>
            <w:tcBorders>
              <w:top w:val="single" w:sz="6" w:space="0" w:color="auto"/>
              <w:bottom w:val="single" w:sz="4" w:space="0" w:color="auto"/>
            </w:tcBorders>
          </w:tcPr>
          <w:p w14:paraId="54C44014" w14:textId="77777777" w:rsidR="009F5885" w:rsidRPr="00A462E0" w:rsidRDefault="009F5885" w:rsidP="00F56BFE">
            <w:pPr>
              <w:widowControl/>
              <w:rPr>
                <w:rFonts w:ascii="Times New Roman" w:eastAsia="Batang" w:hAnsi="Times New Roman" w:cs="Times New Roman"/>
                <w:bCs/>
                <w:sz w:val="24"/>
                <w:szCs w:val="24"/>
                <w:lang w:val="uk-UA" w:eastAsia="ru-RU"/>
              </w:rPr>
            </w:pPr>
            <w:r w:rsidRPr="00A462E0">
              <w:rPr>
                <w:rFonts w:ascii="Times New Roman" w:hAnsi="Times New Roman" w:cs="Times New Roman"/>
                <w:sz w:val="24"/>
                <w:szCs w:val="24"/>
                <w:lang w:val="uk-UA"/>
              </w:rPr>
              <w:t>Бюджетний кодекс України Розділ ІІІ, Гл.12 ст.78</w:t>
            </w:r>
          </w:p>
        </w:tc>
        <w:tc>
          <w:tcPr>
            <w:tcW w:w="2415" w:type="dxa"/>
            <w:gridSpan w:val="3"/>
            <w:tcBorders>
              <w:top w:val="single" w:sz="6" w:space="0" w:color="auto"/>
              <w:bottom w:val="single" w:sz="4" w:space="0" w:color="auto"/>
              <w:right w:val="single" w:sz="4" w:space="0" w:color="auto"/>
            </w:tcBorders>
          </w:tcPr>
          <w:p w14:paraId="07DB2F10" w14:textId="77777777" w:rsidR="009F5885" w:rsidRPr="00A462E0" w:rsidRDefault="009F5885" w:rsidP="00F56BFE">
            <w:pPr>
              <w:widowControl/>
              <w:jc w:val="center"/>
              <w:rPr>
                <w:rFonts w:ascii="Times New Roman" w:eastAsia="Batang" w:hAnsi="Times New Roman" w:cs="Times New Roman"/>
                <w:bCs/>
                <w:sz w:val="24"/>
                <w:szCs w:val="24"/>
                <w:lang w:val="ru-RU" w:eastAsia="ru-RU"/>
              </w:rPr>
            </w:pPr>
            <w:r w:rsidRPr="00A462E0">
              <w:rPr>
                <w:rFonts w:ascii="Times New Roman" w:hAnsi="Times New Roman" w:cs="Times New Roman"/>
                <w:sz w:val="24"/>
                <w:szCs w:val="24"/>
                <w:lang w:val="uk-UA"/>
              </w:rPr>
              <w:t>Щомісячно 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7EA92C96" w14:textId="77777777" w:rsidR="009F5885" w:rsidRPr="00A462E0" w:rsidRDefault="009F5885" w:rsidP="00F56BFE">
            <w:pPr>
              <w:widowControl/>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Фінансовий відділ</w:t>
            </w:r>
          </w:p>
        </w:tc>
      </w:tr>
      <w:tr w:rsidR="009F5885" w:rsidRPr="00D10FD0" w14:paraId="0049E99A" w14:textId="77777777" w:rsidTr="00F56BFE">
        <w:tblPrEx>
          <w:tblBorders>
            <w:top w:val="none" w:sz="0" w:space="0" w:color="auto"/>
            <w:left w:val="none" w:sz="0" w:space="0" w:color="auto"/>
            <w:bottom w:val="none" w:sz="0" w:space="0" w:color="auto"/>
            <w:right w:val="none" w:sz="0" w:space="0" w:color="auto"/>
          </w:tblBorders>
        </w:tblPrEx>
        <w:tc>
          <w:tcPr>
            <w:tcW w:w="14459" w:type="dxa"/>
            <w:gridSpan w:val="12"/>
            <w:tcBorders>
              <w:top w:val="single" w:sz="6" w:space="0" w:color="auto"/>
              <w:left w:val="single" w:sz="6" w:space="0" w:color="auto"/>
              <w:bottom w:val="single" w:sz="4" w:space="0" w:color="auto"/>
              <w:right w:val="single" w:sz="4" w:space="0" w:color="auto"/>
            </w:tcBorders>
          </w:tcPr>
          <w:p w14:paraId="64AA9CB0" w14:textId="77777777" w:rsidR="009F5885" w:rsidRPr="00A462E0" w:rsidRDefault="009F5885" w:rsidP="00F56BFE">
            <w:pPr>
              <w:widowControl/>
              <w:jc w:val="center"/>
              <w:rPr>
                <w:rFonts w:ascii="Times New Roman" w:eastAsia="Batang" w:hAnsi="Times New Roman" w:cs="Times New Roman"/>
                <w:b/>
                <w:sz w:val="24"/>
                <w:szCs w:val="24"/>
                <w:lang w:val="uk-UA" w:eastAsia="ru-RU"/>
              </w:rPr>
            </w:pPr>
            <w:r w:rsidRPr="00A462E0">
              <w:rPr>
                <w:rFonts w:ascii="Times New Roman" w:eastAsia="Batang" w:hAnsi="Times New Roman" w:cs="Times New Roman"/>
                <w:b/>
                <w:sz w:val="24"/>
                <w:szCs w:val="24"/>
                <w:lang w:val="uk-UA" w:eastAsia="ru-RU"/>
              </w:rPr>
              <w:t xml:space="preserve"> 2. Апаратні наради районної державної адміністрації з розглядом питань:</w:t>
            </w:r>
          </w:p>
        </w:tc>
      </w:tr>
      <w:tr w:rsidR="009F5885" w:rsidRPr="00A462E0" w14:paraId="32322AC9"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2E936E5F" w14:textId="3690428E" w:rsidR="009F5885" w:rsidRDefault="009F5885" w:rsidP="00F56BFE">
            <w:pPr>
              <w:widowControl/>
              <w:jc w:val="both"/>
              <w:rPr>
                <w:rFonts w:ascii="Times New Roman" w:eastAsia="Batang" w:hAnsi="Times New Roman" w:cs="Times New Roman"/>
                <w:bCs/>
                <w:sz w:val="24"/>
                <w:szCs w:val="24"/>
                <w:lang w:val="uk-UA" w:eastAsia="ru-RU"/>
              </w:rPr>
            </w:pPr>
            <w:r w:rsidRPr="00A462E0">
              <w:rPr>
                <w:rFonts w:ascii="Times New Roman" w:eastAsia="Batang" w:hAnsi="Times New Roman" w:cs="Times New Roman"/>
                <w:bCs/>
                <w:sz w:val="24"/>
                <w:szCs w:val="24"/>
                <w:lang w:val="uk-UA" w:eastAsia="ru-RU"/>
              </w:rPr>
              <w:t>2.1. Про підсумки роботи зі зверненнями громадян в районній державній адміністрації та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w:t>
            </w:r>
            <w:r w:rsidR="00600B1C">
              <w:rPr>
                <w:rFonts w:ascii="Times New Roman" w:eastAsia="Batang" w:hAnsi="Times New Roman" w:cs="Times New Roman"/>
                <w:bCs/>
                <w:sz w:val="24"/>
                <w:szCs w:val="24"/>
                <w:lang w:val="uk-UA" w:eastAsia="ru-RU"/>
              </w:rPr>
              <w:t>го самоврядування» протягом 2025</w:t>
            </w:r>
            <w:r w:rsidRPr="00A462E0">
              <w:rPr>
                <w:rFonts w:ascii="Times New Roman" w:eastAsia="Batang" w:hAnsi="Times New Roman" w:cs="Times New Roman"/>
                <w:bCs/>
                <w:sz w:val="24"/>
                <w:szCs w:val="24"/>
                <w:lang w:val="uk-UA" w:eastAsia="ru-RU"/>
              </w:rPr>
              <w:t xml:space="preserve"> року</w:t>
            </w:r>
          </w:p>
          <w:p w14:paraId="68FDF98B" w14:textId="77777777" w:rsidR="009F5885" w:rsidRPr="00A462E0" w:rsidRDefault="009F5885" w:rsidP="00F56BFE">
            <w:pPr>
              <w:widowControl/>
              <w:jc w:val="both"/>
              <w:rPr>
                <w:rFonts w:ascii="Times New Roman" w:eastAsia="Batang" w:hAnsi="Times New Roman" w:cs="Times New Roman"/>
                <w:bCs/>
                <w:sz w:val="24"/>
                <w:szCs w:val="24"/>
                <w:lang w:val="uk-UA" w:eastAsia="ru-RU"/>
              </w:rPr>
            </w:pPr>
          </w:p>
        </w:tc>
        <w:tc>
          <w:tcPr>
            <w:tcW w:w="4954" w:type="dxa"/>
            <w:gridSpan w:val="4"/>
            <w:tcBorders>
              <w:top w:val="single" w:sz="6" w:space="0" w:color="auto"/>
              <w:bottom w:val="single" w:sz="4" w:space="0" w:color="auto"/>
            </w:tcBorders>
          </w:tcPr>
          <w:p w14:paraId="725B3936" w14:textId="77777777" w:rsidR="009F5885" w:rsidRPr="00A462E0" w:rsidRDefault="009F5885" w:rsidP="00F56BFE">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Закон України «Про звернення громадян», 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6" w:space="0" w:color="auto"/>
              <w:bottom w:val="single" w:sz="4" w:space="0" w:color="auto"/>
              <w:right w:val="single" w:sz="4" w:space="0" w:color="auto"/>
            </w:tcBorders>
          </w:tcPr>
          <w:p w14:paraId="30AEC627" w14:textId="77777777" w:rsidR="009F5885" w:rsidRPr="00A462E0" w:rsidRDefault="009F5885" w:rsidP="00F56BFE">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left w:val="single" w:sz="4" w:space="0" w:color="auto"/>
              <w:right w:val="single" w:sz="4" w:space="0" w:color="auto"/>
            </w:tcBorders>
          </w:tcPr>
          <w:p w14:paraId="3BF4919F" w14:textId="77777777" w:rsidR="009F5885" w:rsidRPr="00A462E0" w:rsidRDefault="009F5885" w:rsidP="00F56BFE">
            <w:pPr>
              <w:widowControl/>
              <w:rPr>
                <w:rFonts w:ascii="Times New Roman" w:eastAsia="Batang" w:hAnsi="Times New Roman" w:cs="Times New Roman"/>
                <w:sz w:val="24"/>
                <w:szCs w:val="24"/>
                <w:lang w:val="uk-UA" w:eastAsia="ru-RU"/>
              </w:rPr>
            </w:pPr>
          </w:p>
          <w:p w14:paraId="3083573B" w14:textId="77777777" w:rsidR="009F5885" w:rsidRPr="00A462E0" w:rsidRDefault="009F5885" w:rsidP="00F56BFE">
            <w:pPr>
              <w:widowControl/>
              <w:rPr>
                <w:rFonts w:ascii="Times New Roman" w:eastAsia="Batang" w:hAnsi="Times New Roman" w:cs="Times New Roman"/>
                <w:sz w:val="24"/>
                <w:szCs w:val="24"/>
                <w:lang w:val="uk-UA" w:eastAsia="ru-RU"/>
              </w:rPr>
            </w:pPr>
          </w:p>
          <w:p w14:paraId="39B63D70" w14:textId="77777777" w:rsidR="009F5885" w:rsidRPr="00A462E0" w:rsidRDefault="009F5885" w:rsidP="00F56BFE">
            <w:pPr>
              <w:widowControl/>
              <w:rPr>
                <w:rFonts w:ascii="Times New Roman" w:eastAsia="Batang" w:hAnsi="Times New Roman" w:cs="Times New Roman"/>
                <w:sz w:val="24"/>
                <w:szCs w:val="24"/>
                <w:lang w:val="uk-UA" w:eastAsia="ru-RU"/>
              </w:rPr>
            </w:pPr>
          </w:p>
          <w:p w14:paraId="1F5FC4B6" w14:textId="77777777" w:rsidR="009F5885" w:rsidRPr="00A462E0" w:rsidRDefault="009F5885" w:rsidP="00F56BFE">
            <w:pPr>
              <w:widowControl/>
              <w:rPr>
                <w:rFonts w:ascii="Times New Roman" w:eastAsia="Batang" w:hAnsi="Times New Roman" w:cs="Times New Roman"/>
                <w:sz w:val="24"/>
                <w:szCs w:val="24"/>
                <w:lang w:val="uk-UA" w:eastAsia="ru-RU"/>
              </w:rPr>
            </w:pPr>
          </w:p>
          <w:p w14:paraId="380A377C" w14:textId="77777777" w:rsidR="009F5885" w:rsidRPr="00A462E0" w:rsidRDefault="009F5885" w:rsidP="00F56BFE">
            <w:pPr>
              <w:widowControl/>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Апарат райдержадміністрації</w:t>
            </w:r>
          </w:p>
          <w:p w14:paraId="7AFF60D1" w14:textId="77777777" w:rsidR="009F5885" w:rsidRPr="00A462E0" w:rsidRDefault="009F5885" w:rsidP="00F56BFE">
            <w:pPr>
              <w:rPr>
                <w:rFonts w:ascii="Times New Roman" w:eastAsia="Batang" w:hAnsi="Times New Roman" w:cs="Times New Roman"/>
                <w:sz w:val="24"/>
                <w:szCs w:val="24"/>
                <w:lang w:val="uk-UA" w:eastAsia="ru-RU"/>
              </w:rPr>
            </w:pPr>
          </w:p>
        </w:tc>
      </w:tr>
      <w:tr w:rsidR="009F5885" w:rsidRPr="00A462E0" w14:paraId="5D0E713D"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49A03A69" w14:textId="77777777" w:rsidR="009F5885" w:rsidRDefault="009F5885" w:rsidP="00F56BFE">
            <w:pPr>
              <w:widowControl/>
              <w:jc w:val="both"/>
              <w:rPr>
                <w:rFonts w:ascii="Times New Roman" w:eastAsia="Batang" w:hAnsi="Times New Roman" w:cs="Times New Roman"/>
                <w:bCs/>
                <w:sz w:val="24"/>
                <w:szCs w:val="24"/>
                <w:lang w:val="uk-UA" w:eastAsia="ru-RU"/>
              </w:rPr>
            </w:pPr>
            <w:r w:rsidRPr="00A462E0">
              <w:rPr>
                <w:rFonts w:ascii="Times New Roman" w:eastAsia="Batang" w:hAnsi="Times New Roman" w:cs="Times New Roman"/>
                <w:bCs/>
                <w:sz w:val="24"/>
                <w:szCs w:val="24"/>
                <w:lang w:val="uk-UA" w:eastAsia="ru-RU"/>
              </w:rPr>
              <w:t>2.2. Про стан виконавської дисципліни в апараті та структурних підрозділах РДА при роботі з документами, розпорядженнями, дорученнями керівництва райдержадміністрації та зверненнями громадян, які перебувають на контролі у відділі діловодства, контролю та доступу до публічної інформації апарату</w:t>
            </w:r>
          </w:p>
          <w:p w14:paraId="22ED9C5F" w14:textId="77777777" w:rsidR="009F5885" w:rsidRPr="00A462E0" w:rsidRDefault="009F5885" w:rsidP="00F56BFE">
            <w:pPr>
              <w:widowControl/>
              <w:jc w:val="both"/>
              <w:rPr>
                <w:rFonts w:ascii="Times New Roman" w:eastAsia="Batang" w:hAnsi="Times New Roman" w:cs="Times New Roman"/>
                <w:bCs/>
                <w:sz w:val="24"/>
                <w:szCs w:val="24"/>
                <w:lang w:val="uk-UA" w:eastAsia="ru-RU"/>
              </w:rPr>
            </w:pPr>
          </w:p>
        </w:tc>
        <w:tc>
          <w:tcPr>
            <w:tcW w:w="4954" w:type="dxa"/>
            <w:gridSpan w:val="4"/>
            <w:tcBorders>
              <w:top w:val="single" w:sz="6" w:space="0" w:color="auto"/>
              <w:bottom w:val="single" w:sz="4" w:space="0" w:color="auto"/>
            </w:tcBorders>
          </w:tcPr>
          <w:p w14:paraId="1094B444" w14:textId="77777777" w:rsidR="009F5885" w:rsidRPr="00A462E0" w:rsidRDefault="009F5885" w:rsidP="00F56BFE">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Положення про відділ діловодства, контролю та доступу до публічної інформації апарату райдержадміністрації</w:t>
            </w:r>
          </w:p>
        </w:tc>
        <w:tc>
          <w:tcPr>
            <w:tcW w:w="2415" w:type="dxa"/>
            <w:gridSpan w:val="3"/>
            <w:tcBorders>
              <w:top w:val="single" w:sz="6" w:space="0" w:color="auto"/>
              <w:bottom w:val="single" w:sz="4" w:space="0" w:color="auto"/>
              <w:right w:val="single" w:sz="4" w:space="0" w:color="auto"/>
            </w:tcBorders>
          </w:tcPr>
          <w:p w14:paraId="33D460AE" w14:textId="77777777" w:rsidR="009F5885" w:rsidRPr="00A462E0" w:rsidRDefault="009F5885" w:rsidP="00F56BFE">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left w:val="single" w:sz="4" w:space="0" w:color="auto"/>
              <w:bottom w:val="single" w:sz="4" w:space="0" w:color="auto"/>
              <w:right w:val="single" w:sz="4" w:space="0" w:color="auto"/>
            </w:tcBorders>
          </w:tcPr>
          <w:p w14:paraId="758DD417" w14:textId="77777777" w:rsidR="009F5885" w:rsidRPr="00A462E0" w:rsidRDefault="009F5885" w:rsidP="00F56BFE">
            <w:pPr>
              <w:widowControl/>
              <w:rPr>
                <w:rFonts w:ascii="Times New Roman" w:eastAsia="Batang" w:hAnsi="Times New Roman" w:cs="Times New Roman"/>
                <w:sz w:val="24"/>
                <w:szCs w:val="24"/>
                <w:lang w:val="uk-UA" w:eastAsia="ru-RU"/>
              </w:rPr>
            </w:pPr>
          </w:p>
        </w:tc>
      </w:tr>
      <w:tr w:rsidR="009F5885" w:rsidRPr="00D10FD0" w14:paraId="3EDCB198"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05CE0C01" w14:textId="765E7AE1" w:rsidR="009F5885" w:rsidRPr="00A462E0" w:rsidRDefault="009F5885" w:rsidP="009F5885">
            <w:pPr>
              <w:widowControl/>
              <w:jc w:val="both"/>
              <w:rPr>
                <w:rFonts w:ascii="Times New Roman" w:eastAsia="Batang" w:hAnsi="Times New Roman" w:cs="Times New Roman"/>
                <w:bCs/>
                <w:sz w:val="24"/>
                <w:szCs w:val="24"/>
                <w:lang w:val="uk-UA" w:eastAsia="ru-RU"/>
              </w:rPr>
            </w:pPr>
            <w:r>
              <w:rPr>
                <w:rFonts w:ascii="Times New Roman" w:eastAsia="Batang" w:hAnsi="Times New Roman" w:cs="Times New Roman"/>
                <w:bCs/>
                <w:sz w:val="24"/>
                <w:szCs w:val="24"/>
                <w:lang w:val="uk-UA" w:eastAsia="ru-RU"/>
              </w:rPr>
              <w:t xml:space="preserve"> </w:t>
            </w:r>
            <w:r w:rsidR="00DA354A">
              <w:rPr>
                <w:rFonts w:ascii="Times New Roman" w:eastAsia="Batang" w:hAnsi="Times New Roman" w:cs="Times New Roman"/>
                <w:bCs/>
                <w:sz w:val="24"/>
                <w:szCs w:val="24"/>
                <w:lang w:val="uk-UA" w:eastAsia="ru-RU"/>
              </w:rPr>
              <w:t xml:space="preserve">2.3 </w:t>
            </w:r>
            <w:r>
              <w:rPr>
                <w:rFonts w:ascii="Times New Roman" w:eastAsia="Batang" w:hAnsi="Times New Roman" w:cs="Times New Roman"/>
                <w:bCs/>
                <w:sz w:val="24"/>
                <w:szCs w:val="24"/>
                <w:lang w:val="uk-UA" w:eastAsia="ru-RU"/>
              </w:rPr>
              <w:t>Підсумки з</w:t>
            </w:r>
            <w:r w:rsidR="00DA354A">
              <w:rPr>
                <w:rFonts w:ascii="Times New Roman" w:eastAsia="Batang" w:hAnsi="Times New Roman" w:cs="Times New Roman"/>
                <w:bCs/>
                <w:sz w:val="24"/>
                <w:szCs w:val="24"/>
                <w:lang w:val="uk-UA" w:eastAsia="ru-RU"/>
              </w:rPr>
              <w:t>бору урожаю, посів озимих в 2024</w:t>
            </w:r>
            <w:r>
              <w:rPr>
                <w:rFonts w:ascii="Times New Roman" w:eastAsia="Batang" w:hAnsi="Times New Roman" w:cs="Times New Roman"/>
                <w:bCs/>
                <w:sz w:val="24"/>
                <w:szCs w:val="24"/>
                <w:lang w:val="uk-UA" w:eastAsia="ru-RU"/>
              </w:rPr>
              <w:t xml:space="preserve"> році та хід проведенн</w:t>
            </w:r>
            <w:r w:rsidR="00600B1C">
              <w:rPr>
                <w:rFonts w:ascii="Times New Roman" w:eastAsia="Batang" w:hAnsi="Times New Roman" w:cs="Times New Roman"/>
                <w:bCs/>
                <w:sz w:val="24"/>
                <w:szCs w:val="24"/>
                <w:lang w:val="uk-UA" w:eastAsia="ru-RU"/>
              </w:rPr>
              <w:t>я весняних польових робіт в 2025</w:t>
            </w:r>
            <w:r>
              <w:rPr>
                <w:rFonts w:ascii="Times New Roman" w:eastAsia="Batang" w:hAnsi="Times New Roman" w:cs="Times New Roman"/>
                <w:bCs/>
                <w:sz w:val="24"/>
                <w:szCs w:val="24"/>
                <w:lang w:val="uk-UA" w:eastAsia="ru-RU"/>
              </w:rPr>
              <w:t xml:space="preserve"> році.</w:t>
            </w:r>
          </w:p>
        </w:tc>
        <w:tc>
          <w:tcPr>
            <w:tcW w:w="4954" w:type="dxa"/>
            <w:gridSpan w:val="4"/>
            <w:tcBorders>
              <w:top w:val="single" w:sz="6" w:space="0" w:color="auto"/>
              <w:bottom w:val="single" w:sz="4" w:space="0" w:color="auto"/>
            </w:tcBorders>
          </w:tcPr>
          <w:p w14:paraId="4CAF41E7" w14:textId="3B855F82" w:rsidR="009F5885" w:rsidRPr="00A462E0" w:rsidRDefault="009F5885" w:rsidP="009F5885">
            <w:pPr>
              <w:widowControl/>
              <w:jc w:val="both"/>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Відповідно до положення про відділ</w:t>
            </w:r>
          </w:p>
        </w:tc>
        <w:tc>
          <w:tcPr>
            <w:tcW w:w="2415" w:type="dxa"/>
            <w:gridSpan w:val="3"/>
            <w:tcBorders>
              <w:top w:val="single" w:sz="6" w:space="0" w:color="auto"/>
              <w:bottom w:val="single" w:sz="4" w:space="0" w:color="auto"/>
              <w:right w:val="single" w:sz="4" w:space="0" w:color="auto"/>
            </w:tcBorders>
          </w:tcPr>
          <w:p w14:paraId="7A8015F4" w14:textId="1E39DEC9" w:rsidR="009F5885" w:rsidRPr="00A462E0" w:rsidRDefault="000C4031" w:rsidP="009F5885">
            <w:pPr>
              <w:widowControl/>
              <w:jc w:val="center"/>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Протягом кварталу</w:t>
            </w:r>
          </w:p>
        </w:tc>
        <w:tc>
          <w:tcPr>
            <w:tcW w:w="2145" w:type="dxa"/>
            <w:tcBorders>
              <w:left w:val="single" w:sz="4" w:space="0" w:color="auto"/>
              <w:bottom w:val="single" w:sz="4" w:space="0" w:color="auto"/>
              <w:right w:val="single" w:sz="4" w:space="0" w:color="auto"/>
            </w:tcBorders>
          </w:tcPr>
          <w:p w14:paraId="1ED72615" w14:textId="53FF501A" w:rsidR="009F5885" w:rsidRPr="00A462E0" w:rsidRDefault="009F5885" w:rsidP="009F5885">
            <w:pPr>
              <w:widowControl/>
              <w:rPr>
                <w:rFonts w:ascii="Times New Roman" w:eastAsia="Batang" w:hAnsi="Times New Roman" w:cs="Times New Roman"/>
                <w:sz w:val="24"/>
                <w:szCs w:val="24"/>
                <w:lang w:val="uk-UA" w:eastAsia="ru-RU"/>
              </w:rPr>
            </w:pPr>
            <w:r w:rsidRPr="00884304">
              <w:rPr>
                <w:rFonts w:ascii="Times New Roman" w:eastAsia="Batang" w:hAnsi="Times New Roman" w:cs="Times New Roman"/>
                <w:sz w:val="24"/>
                <w:szCs w:val="24"/>
                <w:lang w:val="uk-UA" w:eastAsia="ru-RU"/>
              </w:rPr>
              <w:t>Відділ соціально-економічного розвитку території</w:t>
            </w:r>
          </w:p>
        </w:tc>
      </w:tr>
      <w:tr w:rsidR="009F5885" w:rsidRPr="009F5885" w14:paraId="6A921947"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2C755C04" w14:textId="297D8107" w:rsidR="009F5885" w:rsidRPr="009F5885" w:rsidRDefault="00DA354A" w:rsidP="009F5885">
            <w:pPr>
              <w:widowControl/>
              <w:jc w:val="both"/>
              <w:rPr>
                <w:rFonts w:ascii="Times New Roman" w:eastAsia="Batang" w:hAnsi="Times New Roman" w:cs="Times New Roman"/>
                <w:bCs/>
                <w:sz w:val="24"/>
                <w:szCs w:val="24"/>
                <w:lang w:val="uk-UA" w:eastAsia="ru-RU"/>
              </w:rPr>
            </w:pPr>
            <w:r>
              <w:rPr>
                <w:rFonts w:ascii="Times New Roman" w:hAnsi="Times New Roman" w:cs="Times New Roman"/>
                <w:sz w:val="24"/>
                <w:szCs w:val="24"/>
                <w:lang w:val="uk-UA"/>
              </w:rPr>
              <w:lastRenderedPageBreak/>
              <w:t xml:space="preserve">2.4 </w:t>
            </w:r>
            <w:r w:rsidR="009F5885" w:rsidRPr="009F5885">
              <w:rPr>
                <w:rFonts w:ascii="Times New Roman" w:hAnsi="Times New Roman" w:cs="Times New Roman"/>
                <w:sz w:val="24"/>
                <w:szCs w:val="24"/>
                <w:lang w:val="uk-UA"/>
              </w:rPr>
              <w:t>Соціальний захист внутрішньо переміщених осіб</w:t>
            </w:r>
          </w:p>
        </w:tc>
        <w:tc>
          <w:tcPr>
            <w:tcW w:w="4954" w:type="dxa"/>
            <w:gridSpan w:val="4"/>
            <w:tcBorders>
              <w:top w:val="single" w:sz="6" w:space="0" w:color="auto"/>
              <w:bottom w:val="single" w:sz="4" w:space="0" w:color="auto"/>
            </w:tcBorders>
          </w:tcPr>
          <w:p w14:paraId="29CDE2EE" w14:textId="77777777" w:rsidR="009F5885" w:rsidRPr="009F5885" w:rsidRDefault="009F5885" w:rsidP="000C4031">
            <w:pPr>
              <w:pStyle w:val="a8"/>
              <w:snapToGrid w:val="0"/>
              <w:ind w:right="142"/>
              <w:jc w:val="both"/>
              <w:rPr>
                <w:color w:val="000000" w:themeColor="text1"/>
                <w:sz w:val="24"/>
                <w:szCs w:val="24"/>
                <w:lang w:val="ru-RU"/>
              </w:rPr>
            </w:pPr>
            <w:hyperlink r:id="rId4" w:tgtFrame="_blank" w:history="1">
              <w:r w:rsidRPr="009F5885">
                <w:rPr>
                  <w:color w:val="000000" w:themeColor="text1"/>
                  <w:sz w:val="24"/>
                  <w:szCs w:val="24"/>
                  <w:shd w:val="clear" w:color="auto" w:fill="FFFFFF"/>
                  <w:lang w:val="ru-RU"/>
                </w:rPr>
                <w:t xml:space="preserve">Закон України «Про забезпечення прав і свобод внутрішньо переміщених осіб» від 20.10.2014 № 1706- </w:t>
              </w:r>
              <w:r w:rsidRPr="009F5885">
                <w:rPr>
                  <w:color w:val="000000" w:themeColor="text1"/>
                  <w:sz w:val="24"/>
                  <w:szCs w:val="24"/>
                  <w:shd w:val="clear" w:color="auto" w:fill="FFFFFF"/>
                </w:rPr>
                <w:t>VII</w:t>
              </w:r>
            </w:hyperlink>
          </w:p>
          <w:p w14:paraId="5A877CBB" w14:textId="77777777" w:rsidR="009F5885" w:rsidRPr="009F5885" w:rsidRDefault="009F5885" w:rsidP="000C4031">
            <w:pPr>
              <w:pStyle w:val="a8"/>
              <w:snapToGrid w:val="0"/>
              <w:ind w:right="142"/>
              <w:jc w:val="both"/>
              <w:rPr>
                <w:sz w:val="24"/>
                <w:szCs w:val="24"/>
                <w:lang w:val="uk-UA"/>
              </w:rPr>
            </w:pPr>
            <w:r w:rsidRPr="009F5885">
              <w:rPr>
                <w:sz w:val="24"/>
                <w:szCs w:val="24"/>
                <w:lang w:val="uk-UA"/>
              </w:rPr>
              <w:t>Постанова Кабінету Міністрів України від 01.10.2014 № 509 «Про облік внутрішньо переміщених осіб»</w:t>
            </w:r>
          </w:p>
          <w:p w14:paraId="2D57BF39" w14:textId="1AC8FB96" w:rsidR="009F5885" w:rsidRPr="009F5885" w:rsidRDefault="009F5885" w:rsidP="009F5885">
            <w:pPr>
              <w:widowControl/>
              <w:jc w:val="both"/>
              <w:rPr>
                <w:rFonts w:ascii="Times New Roman" w:eastAsia="Batang" w:hAnsi="Times New Roman" w:cs="Times New Roman"/>
                <w:sz w:val="24"/>
                <w:szCs w:val="24"/>
                <w:lang w:val="uk-UA" w:eastAsia="ru-RU"/>
              </w:rPr>
            </w:pPr>
            <w:r w:rsidRPr="009F5885">
              <w:rPr>
                <w:rFonts w:ascii="Times New Roman" w:hAnsi="Times New Roman" w:cs="Times New Roman"/>
                <w:sz w:val="24"/>
                <w:szCs w:val="24"/>
                <w:lang w:val="uk-UA"/>
              </w:rPr>
              <w:t>Порядок надання допомоги на проживання внутрішньо переміщеним особам, затверджений постановою Кабінету Міністрів України № 332 від 20.03.2022 р.</w:t>
            </w:r>
          </w:p>
        </w:tc>
        <w:tc>
          <w:tcPr>
            <w:tcW w:w="2415" w:type="dxa"/>
            <w:gridSpan w:val="3"/>
            <w:tcBorders>
              <w:top w:val="single" w:sz="6" w:space="0" w:color="auto"/>
              <w:bottom w:val="single" w:sz="4" w:space="0" w:color="auto"/>
              <w:right w:val="single" w:sz="4" w:space="0" w:color="auto"/>
            </w:tcBorders>
          </w:tcPr>
          <w:p w14:paraId="1A4FC946" w14:textId="484A2F96" w:rsidR="009F5885" w:rsidRPr="009F5885" w:rsidRDefault="000C4031" w:rsidP="009F5885">
            <w:pPr>
              <w:widowControl/>
              <w:jc w:val="center"/>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Протягом кварталу</w:t>
            </w:r>
          </w:p>
        </w:tc>
        <w:tc>
          <w:tcPr>
            <w:tcW w:w="2145" w:type="dxa"/>
            <w:tcBorders>
              <w:left w:val="single" w:sz="4" w:space="0" w:color="auto"/>
              <w:bottom w:val="single" w:sz="4" w:space="0" w:color="auto"/>
              <w:right w:val="single" w:sz="4" w:space="0" w:color="auto"/>
            </w:tcBorders>
          </w:tcPr>
          <w:p w14:paraId="01E93490" w14:textId="5D90DBD4" w:rsidR="009F5885" w:rsidRPr="009F5885" w:rsidRDefault="009F5885" w:rsidP="009F5885">
            <w:pPr>
              <w:widowControl/>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r w:rsidRPr="009F5885">
              <w:rPr>
                <w:rFonts w:ascii="Times New Roman" w:hAnsi="Times New Roman" w:cs="Times New Roman"/>
                <w:sz w:val="24"/>
                <w:szCs w:val="24"/>
              </w:rPr>
              <w:t>правління соціального захисту населення</w:t>
            </w:r>
          </w:p>
        </w:tc>
      </w:tr>
      <w:tr w:rsidR="009F5885" w:rsidRPr="009F5885" w14:paraId="3DE0D7EA" w14:textId="77777777" w:rsidTr="00F56BFE">
        <w:tblPrEx>
          <w:tblBorders>
            <w:top w:val="none" w:sz="0" w:space="0" w:color="auto"/>
            <w:left w:val="none" w:sz="0" w:space="0" w:color="auto"/>
            <w:bottom w:val="none" w:sz="0" w:space="0" w:color="auto"/>
            <w:right w:val="none" w:sz="0" w:space="0" w:color="auto"/>
          </w:tblBorders>
        </w:tblPrEx>
        <w:trPr>
          <w:cantSplit/>
          <w:trHeight w:val="706"/>
        </w:trPr>
        <w:tc>
          <w:tcPr>
            <w:tcW w:w="14459" w:type="dxa"/>
            <w:gridSpan w:val="12"/>
            <w:tcBorders>
              <w:top w:val="single" w:sz="6" w:space="0" w:color="auto"/>
              <w:left w:val="single" w:sz="6" w:space="0" w:color="auto"/>
              <w:bottom w:val="nil"/>
              <w:right w:val="single" w:sz="6" w:space="0" w:color="auto"/>
            </w:tcBorders>
          </w:tcPr>
          <w:p w14:paraId="0E1B06CE" w14:textId="77777777" w:rsidR="009F5885" w:rsidRPr="00A462E0" w:rsidRDefault="009F5885" w:rsidP="009F5885">
            <w:pPr>
              <w:pStyle w:val="a3"/>
              <w:widowControl/>
              <w:tabs>
                <w:tab w:val="left" w:pos="1218"/>
              </w:tabs>
              <w:ind w:left="941" w:firstLine="0"/>
              <w:jc w:val="center"/>
              <w:rPr>
                <w:rFonts w:eastAsia="Batang" w:cs="Times New Roman"/>
                <w:b/>
                <w:lang w:val="uk-UA" w:eastAsia="ru-RU"/>
              </w:rPr>
            </w:pPr>
            <w:r w:rsidRPr="00A462E0">
              <w:rPr>
                <w:rFonts w:eastAsia="Batang" w:cs="Times New Roman"/>
                <w:b/>
                <w:lang w:val="uk-UA" w:eastAsia="ru-RU"/>
              </w:rPr>
              <w:t xml:space="preserve">3. Питання для розгляду в районній державній адміністрації на рівні заступників голови та </w:t>
            </w:r>
            <w:r w:rsidRPr="00A462E0">
              <w:rPr>
                <w:rFonts w:cs="Times New Roman"/>
                <w:lang w:val="uk-UA"/>
              </w:rPr>
              <w:t xml:space="preserve"> </w:t>
            </w:r>
            <w:r w:rsidRPr="00A462E0">
              <w:rPr>
                <w:rFonts w:cs="Times New Roman"/>
                <w:b/>
                <w:lang w:val="uk-UA"/>
              </w:rPr>
              <w:t>підго</w:t>
            </w:r>
            <w:r w:rsidRPr="00A462E0">
              <w:rPr>
                <w:rFonts w:cs="Times New Roman"/>
                <w:b/>
                <w:spacing w:val="1"/>
                <w:lang w:val="uk-UA"/>
              </w:rPr>
              <w:t>т</w:t>
            </w:r>
            <w:r w:rsidRPr="00A462E0">
              <w:rPr>
                <w:rFonts w:cs="Times New Roman"/>
                <w:b/>
                <w:lang w:val="uk-UA"/>
              </w:rPr>
              <w:t>о</w:t>
            </w:r>
            <w:r w:rsidRPr="00A462E0">
              <w:rPr>
                <w:rFonts w:cs="Times New Roman"/>
                <w:b/>
                <w:spacing w:val="-3"/>
                <w:lang w:val="uk-UA"/>
              </w:rPr>
              <w:t>в</w:t>
            </w:r>
            <w:r w:rsidRPr="00A462E0">
              <w:rPr>
                <w:rFonts w:cs="Times New Roman"/>
                <w:b/>
                <w:lang w:val="uk-UA"/>
              </w:rPr>
              <w:t>ки о</w:t>
            </w:r>
            <w:r w:rsidRPr="00A462E0">
              <w:rPr>
                <w:rFonts w:cs="Times New Roman"/>
                <w:b/>
                <w:spacing w:val="-3"/>
                <w:lang w:val="uk-UA"/>
              </w:rPr>
              <w:t>б</w:t>
            </w:r>
            <w:r w:rsidRPr="00A462E0">
              <w:rPr>
                <w:rFonts w:cs="Times New Roman"/>
                <w:b/>
                <w:lang w:val="uk-UA"/>
              </w:rPr>
              <w:t>ґ</w:t>
            </w:r>
            <w:r w:rsidRPr="00A462E0">
              <w:rPr>
                <w:rFonts w:cs="Times New Roman"/>
                <w:b/>
                <w:spacing w:val="1"/>
                <w:lang w:val="uk-UA"/>
              </w:rPr>
              <w:t>р</w:t>
            </w:r>
            <w:r w:rsidRPr="00A462E0">
              <w:rPr>
                <w:rFonts w:cs="Times New Roman"/>
                <w:b/>
                <w:spacing w:val="-5"/>
                <w:lang w:val="uk-UA"/>
              </w:rPr>
              <w:t>у</w:t>
            </w:r>
            <w:r w:rsidRPr="00A462E0">
              <w:rPr>
                <w:rFonts w:cs="Times New Roman"/>
                <w:b/>
                <w:lang w:val="uk-UA"/>
              </w:rPr>
              <w:t>н</w:t>
            </w:r>
            <w:r w:rsidRPr="00A462E0">
              <w:rPr>
                <w:rFonts w:cs="Times New Roman"/>
                <w:b/>
                <w:spacing w:val="2"/>
                <w:lang w:val="uk-UA"/>
              </w:rPr>
              <w:t>т</w:t>
            </w:r>
            <w:r w:rsidRPr="00A462E0">
              <w:rPr>
                <w:rFonts w:cs="Times New Roman"/>
                <w:b/>
                <w:spacing w:val="-5"/>
                <w:lang w:val="uk-UA"/>
              </w:rPr>
              <w:t>у</w:t>
            </w:r>
            <w:r w:rsidRPr="00A462E0">
              <w:rPr>
                <w:rFonts w:cs="Times New Roman"/>
                <w:b/>
                <w:spacing w:val="1"/>
                <w:lang w:val="uk-UA"/>
              </w:rPr>
              <w:t>в</w:t>
            </w:r>
            <w:r w:rsidRPr="00A462E0">
              <w:rPr>
                <w:rFonts w:cs="Times New Roman"/>
                <w:b/>
                <w:spacing w:val="-1"/>
                <w:lang w:val="uk-UA"/>
              </w:rPr>
              <w:t>а</w:t>
            </w:r>
            <w:r w:rsidRPr="00A462E0">
              <w:rPr>
                <w:rFonts w:cs="Times New Roman"/>
                <w:b/>
                <w:lang w:val="uk-UA"/>
              </w:rPr>
              <w:t>нь щодо до</w:t>
            </w:r>
            <w:r w:rsidRPr="00A462E0">
              <w:rPr>
                <w:rFonts w:cs="Times New Roman"/>
                <w:b/>
                <w:spacing w:val="1"/>
                <w:lang w:val="uk-UA"/>
              </w:rPr>
              <w:t>ц</w:t>
            </w:r>
            <w:r w:rsidRPr="00A462E0">
              <w:rPr>
                <w:rFonts w:cs="Times New Roman"/>
                <w:b/>
                <w:lang w:val="uk-UA"/>
              </w:rPr>
              <w:t>і</w:t>
            </w:r>
            <w:r w:rsidRPr="00A462E0">
              <w:rPr>
                <w:rFonts w:cs="Times New Roman"/>
                <w:b/>
                <w:spacing w:val="-2"/>
                <w:lang w:val="uk-UA"/>
              </w:rPr>
              <w:t>л</w:t>
            </w:r>
            <w:r w:rsidRPr="00A462E0">
              <w:rPr>
                <w:rFonts w:cs="Times New Roman"/>
                <w:b/>
                <w:lang w:val="uk-UA"/>
              </w:rPr>
              <w:t>ьно</w:t>
            </w:r>
            <w:r w:rsidRPr="00A462E0">
              <w:rPr>
                <w:rFonts w:cs="Times New Roman"/>
                <w:b/>
                <w:spacing w:val="-1"/>
                <w:lang w:val="uk-UA"/>
              </w:rPr>
              <w:t>с</w:t>
            </w:r>
            <w:r w:rsidRPr="00A462E0">
              <w:rPr>
                <w:rFonts w:cs="Times New Roman"/>
                <w:b/>
                <w:lang w:val="uk-UA"/>
              </w:rPr>
              <w:t>ті вид</w:t>
            </w:r>
            <w:r w:rsidRPr="00A462E0">
              <w:rPr>
                <w:rFonts w:cs="Times New Roman"/>
                <w:b/>
                <w:spacing w:val="-1"/>
                <w:lang w:val="uk-UA"/>
              </w:rPr>
              <w:t>а</w:t>
            </w:r>
            <w:r w:rsidRPr="00A462E0">
              <w:rPr>
                <w:rFonts w:cs="Times New Roman"/>
                <w:b/>
                <w:spacing w:val="-2"/>
                <w:lang w:val="uk-UA"/>
              </w:rPr>
              <w:t>н</w:t>
            </w:r>
            <w:r w:rsidRPr="00A462E0">
              <w:rPr>
                <w:rFonts w:cs="Times New Roman"/>
                <w:b/>
                <w:lang w:val="uk-UA"/>
              </w:rPr>
              <w:t>ня ро</w:t>
            </w:r>
            <w:r w:rsidRPr="00A462E0">
              <w:rPr>
                <w:rFonts w:cs="Times New Roman"/>
                <w:b/>
                <w:spacing w:val="-2"/>
                <w:lang w:val="uk-UA"/>
              </w:rPr>
              <w:t>з</w:t>
            </w:r>
            <w:r w:rsidRPr="00A462E0">
              <w:rPr>
                <w:rFonts w:cs="Times New Roman"/>
                <w:b/>
                <w:lang w:val="uk-UA"/>
              </w:rPr>
              <w:t>пор</w:t>
            </w:r>
            <w:r w:rsidRPr="00A462E0">
              <w:rPr>
                <w:rFonts w:cs="Times New Roman"/>
                <w:b/>
                <w:spacing w:val="-3"/>
                <w:lang w:val="uk-UA"/>
              </w:rPr>
              <w:t>я</w:t>
            </w:r>
            <w:r w:rsidRPr="00A462E0">
              <w:rPr>
                <w:rFonts w:cs="Times New Roman"/>
                <w:b/>
                <w:lang w:val="uk-UA"/>
              </w:rPr>
              <w:t>дж</w:t>
            </w:r>
            <w:r w:rsidRPr="00A462E0">
              <w:rPr>
                <w:rFonts w:cs="Times New Roman"/>
                <w:b/>
                <w:spacing w:val="-1"/>
                <w:lang w:val="uk-UA"/>
              </w:rPr>
              <w:t>е</w:t>
            </w:r>
            <w:r w:rsidRPr="00A462E0">
              <w:rPr>
                <w:rFonts w:cs="Times New Roman"/>
                <w:b/>
                <w:lang w:val="uk-UA"/>
              </w:rPr>
              <w:t>нь</w:t>
            </w:r>
          </w:p>
        </w:tc>
      </w:tr>
      <w:tr w:rsidR="009F5885" w:rsidRPr="00A462E0" w14:paraId="6F250087" w14:textId="77777777" w:rsidTr="00F56BFE">
        <w:tblPrEx>
          <w:tblBorders>
            <w:top w:val="none" w:sz="0" w:space="0" w:color="auto"/>
            <w:left w:val="none" w:sz="0" w:space="0" w:color="auto"/>
            <w:bottom w:val="none" w:sz="0" w:space="0" w:color="auto"/>
            <w:right w:val="none" w:sz="0" w:space="0" w:color="auto"/>
          </w:tblBorders>
        </w:tblPrEx>
        <w:trPr>
          <w:cantSplit/>
          <w:trHeight w:val="706"/>
        </w:trPr>
        <w:tc>
          <w:tcPr>
            <w:tcW w:w="4917" w:type="dxa"/>
            <w:gridSpan w:val="3"/>
            <w:tcBorders>
              <w:top w:val="single" w:sz="6" w:space="0" w:color="auto"/>
              <w:left w:val="single" w:sz="6" w:space="0" w:color="auto"/>
              <w:bottom w:val="nil"/>
              <w:right w:val="single" w:sz="4" w:space="0" w:color="auto"/>
            </w:tcBorders>
          </w:tcPr>
          <w:p w14:paraId="75C805FE"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3.1. Про виділення бюджетних коштів за рахунок  субвенцій з обласного бюджету   </w:t>
            </w:r>
          </w:p>
        </w:tc>
        <w:tc>
          <w:tcPr>
            <w:tcW w:w="4961" w:type="dxa"/>
            <w:gridSpan w:val="3"/>
            <w:tcBorders>
              <w:top w:val="single" w:sz="6" w:space="0" w:color="auto"/>
              <w:left w:val="single" w:sz="4" w:space="0" w:color="auto"/>
              <w:bottom w:val="nil"/>
              <w:right w:val="single" w:sz="4" w:space="0" w:color="auto"/>
            </w:tcBorders>
          </w:tcPr>
          <w:p w14:paraId="159AE740"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Бюджетний кодекс України Розділ ІІ, Гл.9 ст 55</w:t>
            </w:r>
          </w:p>
        </w:tc>
        <w:tc>
          <w:tcPr>
            <w:tcW w:w="2436" w:type="dxa"/>
            <w:gridSpan w:val="5"/>
            <w:tcBorders>
              <w:top w:val="single" w:sz="6" w:space="0" w:color="auto"/>
              <w:left w:val="single" w:sz="4" w:space="0" w:color="auto"/>
              <w:bottom w:val="nil"/>
              <w:right w:val="single" w:sz="4" w:space="0" w:color="auto"/>
            </w:tcBorders>
          </w:tcPr>
          <w:p w14:paraId="72A62D08" w14:textId="77777777" w:rsidR="009F5885" w:rsidRPr="00A462E0" w:rsidRDefault="009F5885" w:rsidP="009F5885">
            <w:pPr>
              <w:widowControl/>
              <w:jc w:val="center"/>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В разі надходження коштів</w:t>
            </w:r>
          </w:p>
        </w:tc>
        <w:tc>
          <w:tcPr>
            <w:tcW w:w="2145" w:type="dxa"/>
            <w:vMerge w:val="restart"/>
            <w:tcBorders>
              <w:top w:val="single" w:sz="6" w:space="0" w:color="auto"/>
              <w:left w:val="single" w:sz="4" w:space="0" w:color="auto"/>
              <w:right w:val="single" w:sz="6" w:space="0" w:color="auto"/>
            </w:tcBorders>
          </w:tcPr>
          <w:p w14:paraId="6C1A813E" w14:textId="77777777" w:rsidR="009F5885" w:rsidRPr="00A462E0" w:rsidRDefault="009F5885" w:rsidP="009F5885">
            <w:pPr>
              <w:widowControl/>
              <w:rPr>
                <w:rFonts w:ascii="Times New Roman" w:eastAsia="Batang" w:hAnsi="Times New Roman" w:cs="Times New Roman"/>
                <w:color w:val="FF0000"/>
                <w:sz w:val="24"/>
                <w:szCs w:val="24"/>
                <w:highlight w:val="cyan"/>
                <w:lang w:val="uk-UA" w:eastAsia="ru-RU"/>
              </w:rPr>
            </w:pPr>
            <w:r w:rsidRPr="00A462E0">
              <w:rPr>
                <w:rFonts w:ascii="Times New Roman" w:hAnsi="Times New Roman" w:cs="Times New Roman"/>
                <w:sz w:val="24"/>
                <w:szCs w:val="24"/>
                <w:lang w:val="uk-UA"/>
              </w:rPr>
              <w:t>Фінансовий відділ</w:t>
            </w:r>
          </w:p>
          <w:p w14:paraId="4FDD12BF" w14:textId="77777777" w:rsidR="009F5885" w:rsidRPr="00A462E0" w:rsidRDefault="009F5885" w:rsidP="009F5885">
            <w:pPr>
              <w:jc w:val="center"/>
              <w:rPr>
                <w:rFonts w:ascii="Times New Roman" w:eastAsia="Batang" w:hAnsi="Times New Roman" w:cs="Times New Roman"/>
                <w:color w:val="FF0000"/>
                <w:sz w:val="24"/>
                <w:szCs w:val="24"/>
                <w:highlight w:val="cyan"/>
                <w:lang w:val="uk-UA" w:eastAsia="ru-RU"/>
              </w:rPr>
            </w:pPr>
          </w:p>
        </w:tc>
      </w:tr>
      <w:tr w:rsidR="009F5885" w:rsidRPr="00A462E0" w14:paraId="22EB0B3D"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79921E65" w14:textId="77777777" w:rsidR="009F5885" w:rsidRPr="00A462E0" w:rsidRDefault="009F5885" w:rsidP="009F5885">
            <w:pPr>
              <w:widowControl/>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3.2. Про виділення бюджетних коштів  на виконання районних програм</w:t>
            </w:r>
          </w:p>
        </w:tc>
        <w:tc>
          <w:tcPr>
            <w:tcW w:w="4954" w:type="dxa"/>
            <w:gridSpan w:val="4"/>
            <w:tcBorders>
              <w:top w:val="single" w:sz="6" w:space="0" w:color="auto"/>
              <w:left w:val="single" w:sz="4" w:space="0" w:color="auto"/>
              <w:bottom w:val="single" w:sz="4" w:space="0" w:color="auto"/>
              <w:right w:val="single" w:sz="4" w:space="0" w:color="auto"/>
            </w:tcBorders>
          </w:tcPr>
          <w:p w14:paraId="75A5037F" w14:textId="77777777" w:rsidR="009F5885" w:rsidRPr="00A462E0" w:rsidRDefault="009F5885" w:rsidP="009F5885">
            <w:pPr>
              <w:widowControl/>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 Бюджетний кодекс України Розділ ІІ, Гл.9 ст 55</w:t>
            </w:r>
          </w:p>
        </w:tc>
        <w:tc>
          <w:tcPr>
            <w:tcW w:w="2415" w:type="dxa"/>
            <w:gridSpan w:val="3"/>
            <w:tcBorders>
              <w:top w:val="single" w:sz="6" w:space="0" w:color="auto"/>
              <w:left w:val="single" w:sz="6" w:space="0" w:color="auto"/>
              <w:bottom w:val="single" w:sz="4" w:space="0" w:color="auto"/>
              <w:right w:val="single" w:sz="4" w:space="0" w:color="auto"/>
            </w:tcBorders>
          </w:tcPr>
          <w:p w14:paraId="56841440" w14:textId="77777777" w:rsidR="009F5885" w:rsidRPr="00A462E0" w:rsidRDefault="009F5885" w:rsidP="009F5885">
            <w:pPr>
              <w:widowControl/>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left w:val="single" w:sz="4" w:space="0" w:color="auto"/>
              <w:bottom w:val="single" w:sz="4" w:space="0" w:color="auto"/>
              <w:right w:val="single" w:sz="6" w:space="0" w:color="auto"/>
            </w:tcBorders>
          </w:tcPr>
          <w:p w14:paraId="2409B17F" w14:textId="77777777" w:rsidR="009F5885" w:rsidRPr="00A462E0" w:rsidRDefault="009F5885" w:rsidP="009F5885">
            <w:pPr>
              <w:widowControl/>
              <w:jc w:val="center"/>
              <w:rPr>
                <w:rFonts w:ascii="Times New Roman" w:hAnsi="Times New Roman" w:cs="Times New Roman"/>
                <w:sz w:val="24"/>
                <w:szCs w:val="24"/>
                <w:lang w:val="uk-UA"/>
              </w:rPr>
            </w:pPr>
          </w:p>
        </w:tc>
      </w:tr>
      <w:tr w:rsidR="009F5885" w:rsidRPr="00A462E0" w14:paraId="68F76013"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2E1ADC2F"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3.3.Підготовка про</w:t>
            </w:r>
            <w:r>
              <w:rPr>
                <w:rFonts w:ascii="Times New Roman" w:eastAsia="Batang" w:hAnsi="Times New Roman" w:cs="Times New Roman"/>
                <w:sz w:val="24"/>
                <w:szCs w:val="24"/>
                <w:lang w:val="uk-UA" w:eastAsia="ru-RU"/>
              </w:rPr>
              <w:t>є</w:t>
            </w:r>
            <w:r w:rsidRPr="00A462E0">
              <w:rPr>
                <w:rFonts w:ascii="Times New Roman" w:eastAsia="Batang" w:hAnsi="Times New Roman" w:cs="Times New Roman"/>
                <w:sz w:val="24"/>
                <w:szCs w:val="24"/>
                <w:lang w:val="uk-UA" w:eastAsia="ru-RU"/>
              </w:rPr>
              <w:t xml:space="preserve">кту розпорядження про затвердження графіку виїзного особистого прийому громадян керівництвом райдержадміністрації </w:t>
            </w:r>
          </w:p>
        </w:tc>
        <w:tc>
          <w:tcPr>
            <w:tcW w:w="4954" w:type="dxa"/>
            <w:gridSpan w:val="4"/>
            <w:tcBorders>
              <w:top w:val="single" w:sz="6" w:space="0" w:color="auto"/>
              <w:left w:val="single" w:sz="6" w:space="0" w:color="auto"/>
              <w:bottom w:val="single" w:sz="4" w:space="0" w:color="auto"/>
              <w:right w:val="single" w:sz="4" w:space="0" w:color="auto"/>
            </w:tcBorders>
          </w:tcPr>
          <w:p w14:paraId="577DB351"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6" w:space="0" w:color="auto"/>
              <w:left w:val="single" w:sz="6" w:space="0" w:color="auto"/>
              <w:bottom w:val="single" w:sz="4" w:space="0" w:color="auto"/>
              <w:right w:val="single" w:sz="4" w:space="0" w:color="auto"/>
            </w:tcBorders>
          </w:tcPr>
          <w:p w14:paraId="0C5505C4" w14:textId="77777777" w:rsidR="009F5885" w:rsidRPr="00A462E0" w:rsidRDefault="009F5885" w:rsidP="009F5885">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Квітень</w:t>
            </w:r>
          </w:p>
        </w:tc>
        <w:tc>
          <w:tcPr>
            <w:tcW w:w="2145" w:type="dxa"/>
            <w:tcBorders>
              <w:top w:val="single" w:sz="6" w:space="0" w:color="auto"/>
              <w:left w:val="single" w:sz="6" w:space="0" w:color="auto"/>
              <w:bottom w:val="single" w:sz="4" w:space="0" w:color="auto"/>
              <w:right w:val="single" w:sz="4" w:space="0" w:color="auto"/>
            </w:tcBorders>
          </w:tcPr>
          <w:p w14:paraId="34CAF3CA" w14:textId="77777777" w:rsidR="009F5885" w:rsidRPr="00A462E0" w:rsidRDefault="009F5885" w:rsidP="009F5885">
            <w:pPr>
              <w:widowControl/>
              <w:rPr>
                <w:rFonts w:ascii="Times New Roman" w:eastAsia="Batang" w:hAnsi="Times New Roman" w:cs="Times New Roman"/>
                <w:color w:val="FF0000"/>
                <w:sz w:val="24"/>
                <w:szCs w:val="24"/>
                <w:highlight w:val="cyan"/>
                <w:lang w:val="uk-UA" w:eastAsia="ru-RU"/>
              </w:rPr>
            </w:pPr>
            <w:r w:rsidRPr="00A462E0">
              <w:rPr>
                <w:rFonts w:ascii="Times New Roman" w:eastAsia="Batang" w:hAnsi="Times New Roman" w:cs="Times New Roman"/>
                <w:sz w:val="24"/>
                <w:szCs w:val="24"/>
                <w:lang w:val="uk-UA" w:eastAsia="ru-RU"/>
              </w:rPr>
              <w:t>Апарат райдержадміністрації</w:t>
            </w:r>
          </w:p>
        </w:tc>
      </w:tr>
      <w:tr w:rsidR="009F5885" w:rsidRPr="00A462E0" w14:paraId="527CC075"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752DB4FB" w14:textId="77777777" w:rsidR="009F5885" w:rsidRPr="00A462E0" w:rsidRDefault="009F5885" w:rsidP="009F5885">
            <w:pPr>
              <w:jc w:val="both"/>
              <w:rPr>
                <w:rFonts w:ascii="Times New Roman" w:hAnsi="Times New Roman" w:cs="Times New Roman"/>
                <w:sz w:val="24"/>
                <w:szCs w:val="24"/>
                <w:lang w:val="uk-UA"/>
              </w:rPr>
            </w:pPr>
            <w:r w:rsidRPr="00A462E0">
              <w:rPr>
                <w:rFonts w:ascii="Times New Roman" w:eastAsia="Batang" w:hAnsi="Times New Roman" w:cs="Times New Roman"/>
                <w:sz w:val="24"/>
                <w:szCs w:val="24"/>
                <w:lang w:val="uk-UA" w:eastAsia="ru-RU"/>
              </w:rPr>
              <w:t xml:space="preserve">3.4 Підготовка проєкту розпорядження </w:t>
            </w:r>
            <w:r w:rsidRPr="00A462E0">
              <w:rPr>
                <w:rFonts w:ascii="Times New Roman" w:hAnsi="Times New Roman" w:cs="Times New Roman"/>
                <w:sz w:val="24"/>
                <w:szCs w:val="24"/>
                <w:lang w:val="uk-UA"/>
              </w:rPr>
              <w:t xml:space="preserve"> голови райдержадміністрації про влаштування дітей в  сімейні форми виховання</w:t>
            </w:r>
          </w:p>
          <w:p w14:paraId="7584F997" w14:textId="77777777" w:rsidR="009F5885" w:rsidRPr="00A462E0" w:rsidRDefault="009F5885" w:rsidP="009F5885">
            <w:pPr>
              <w:jc w:val="center"/>
              <w:rPr>
                <w:rFonts w:ascii="Times New Roman" w:hAnsi="Times New Roman" w:cs="Times New Roman"/>
                <w:sz w:val="24"/>
                <w:szCs w:val="24"/>
                <w:lang w:val="uk-UA"/>
              </w:rPr>
            </w:pPr>
          </w:p>
          <w:p w14:paraId="0968122A" w14:textId="77777777" w:rsidR="009F5885" w:rsidRPr="00A462E0" w:rsidRDefault="009F5885" w:rsidP="009F5885">
            <w:pPr>
              <w:spacing w:line="256" w:lineRule="auto"/>
              <w:jc w:val="center"/>
              <w:rPr>
                <w:rFonts w:ascii="Times New Roman" w:eastAsia="Batang" w:hAnsi="Times New Roman" w:cs="Times New Roman"/>
                <w:sz w:val="24"/>
                <w:szCs w:val="24"/>
                <w:lang w:val="uk-UA"/>
              </w:rPr>
            </w:pPr>
          </w:p>
          <w:p w14:paraId="788D95EB" w14:textId="77777777" w:rsidR="009F5885" w:rsidRPr="00A462E0" w:rsidRDefault="009F5885" w:rsidP="009F5885">
            <w:pPr>
              <w:spacing w:line="256" w:lineRule="auto"/>
              <w:jc w:val="center"/>
              <w:rPr>
                <w:rFonts w:ascii="Times New Roman" w:eastAsia="Batang" w:hAnsi="Times New Roman" w:cs="Times New Roman"/>
                <w:sz w:val="24"/>
                <w:szCs w:val="24"/>
                <w:lang w:val="uk-UA"/>
              </w:rPr>
            </w:pPr>
          </w:p>
          <w:p w14:paraId="6ABD4F35" w14:textId="77777777" w:rsidR="009F5885" w:rsidRPr="00A462E0" w:rsidRDefault="009F5885" w:rsidP="009F5885">
            <w:pPr>
              <w:spacing w:line="256" w:lineRule="auto"/>
              <w:jc w:val="center"/>
              <w:rPr>
                <w:rFonts w:ascii="Times New Roman" w:eastAsia="Batang" w:hAnsi="Times New Roman" w:cs="Times New Roman"/>
                <w:sz w:val="24"/>
                <w:szCs w:val="24"/>
                <w:lang w:val="uk-UA"/>
              </w:rPr>
            </w:pPr>
          </w:p>
          <w:p w14:paraId="7B948163" w14:textId="77777777" w:rsidR="009F5885" w:rsidRPr="00A462E0" w:rsidRDefault="009F5885" w:rsidP="009F5885">
            <w:pPr>
              <w:spacing w:line="256" w:lineRule="auto"/>
              <w:rPr>
                <w:rFonts w:ascii="Times New Roman" w:eastAsia="Batang" w:hAnsi="Times New Roman" w:cs="Times New Roman"/>
                <w:sz w:val="24"/>
                <w:szCs w:val="24"/>
                <w:lang w:val="uk-UA"/>
              </w:rPr>
            </w:pPr>
          </w:p>
        </w:tc>
        <w:tc>
          <w:tcPr>
            <w:tcW w:w="4954" w:type="dxa"/>
            <w:gridSpan w:val="4"/>
            <w:tcBorders>
              <w:top w:val="single" w:sz="6" w:space="0" w:color="auto"/>
              <w:left w:val="single" w:sz="6" w:space="0" w:color="auto"/>
              <w:bottom w:val="single" w:sz="4" w:space="0" w:color="auto"/>
              <w:right w:val="single" w:sz="4" w:space="0" w:color="auto"/>
            </w:tcBorders>
          </w:tcPr>
          <w:p w14:paraId="0B34AAB4" w14:textId="77777777" w:rsidR="009F5885" w:rsidRPr="00A462E0" w:rsidRDefault="009F5885" w:rsidP="009F5885">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На виконання постанови Кабінету Міністрів України від 24.09.2008 року № 866 «Питання діяльності органів опіки та піклування, пов’язаної із захистом прав дитини», з метою захисту житлових прав, надання статусу дітей-сиріт та дітей, позбавлених батьківського піклування, для отримання дітьми даної категорії належних пільг, допомоги та влаштування</w:t>
            </w:r>
          </w:p>
        </w:tc>
        <w:tc>
          <w:tcPr>
            <w:tcW w:w="2415" w:type="dxa"/>
            <w:gridSpan w:val="3"/>
            <w:tcBorders>
              <w:top w:val="single" w:sz="6" w:space="0" w:color="auto"/>
              <w:left w:val="single" w:sz="6" w:space="0" w:color="auto"/>
              <w:bottom w:val="single" w:sz="4" w:space="0" w:color="auto"/>
              <w:right w:val="single" w:sz="4" w:space="0" w:color="auto"/>
            </w:tcBorders>
          </w:tcPr>
          <w:p w14:paraId="7E85790E" w14:textId="77777777" w:rsidR="009F5885" w:rsidRPr="00A462E0" w:rsidRDefault="009F5885" w:rsidP="009F5885">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6" w:space="0" w:color="auto"/>
              <w:left w:val="single" w:sz="6" w:space="0" w:color="auto"/>
              <w:bottom w:val="single" w:sz="4" w:space="0" w:color="auto"/>
              <w:right w:val="single" w:sz="4" w:space="0" w:color="auto"/>
            </w:tcBorders>
          </w:tcPr>
          <w:p w14:paraId="6181FABB" w14:textId="77777777" w:rsidR="009F5885" w:rsidRPr="00A462E0" w:rsidRDefault="009F5885" w:rsidP="009F5885">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tc>
      </w:tr>
      <w:tr w:rsidR="009F5885" w:rsidRPr="00A462E0" w14:paraId="6A3262DA"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16F03142" w14:textId="77777777" w:rsidR="009F5885" w:rsidRPr="00A462E0" w:rsidRDefault="009F5885" w:rsidP="009F5885">
            <w:pPr>
              <w:tabs>
                <w:tab w:val="left" w:pos="9072"/>
              </w:tabs>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3.</w:t>
            </w:r>
            <w:r>
              <w:rPr>
                <w:rFonts w:ascii="Times New Roman" w:eastAsia="Batang" w:hAnsi="Times New Roman" w:cs="Times New Roman"/>
                <w:sz w:val="24"/>
                <w:szCs w:val="24"/>
                <w:lang w:val="uk-UA" w:eastAsia="ru-RU"/>
              </w:rPr>
              <w:t>5</w:t>
            </w:r>
            <w:r w:rsidRPr="00A462E0">
              <w:rPr>
                <w:rFonts w:ascii="Times New Roman" w:eastAsia="Batang" w:hAnsi="Times New Roman" w:cs="Times New Roman"/>
                <w:sz w:val="24"/>
                <w:szCs w:val="24"/>
                <w:lang w:val="uk-UA" w:eastAsia="ru-RU"/>
              </w:rPr>
              <w:t xml:space="preserve"> Підготовка  проєктів розпоряджень про нагородження грамотами </w:t>
            </w:r>
          </w:p>
        </w:tc>
        <w:tc>
          <w:tcPr>
            <w:tcW w:w="4954" w:type="dxa"/>
            <w:gridSpan w:val="4"/>
            <w:tcBorders>
              <w:top w:val="single" w:sz="6" w:space="0" w:color="auto"/>
              <w:left w:val="single" w:sz="6" w:space="0" w:color="auto"/>
              <w:bottom w:val="single" w:sz="4" w:space="0" w:color="auto"/>
              <w:right w:val="single" w:sz="4" w:space="0" w:color="auto"/>
            </w:tcBorders>
            <w:vAlign w:val="center"/>
          </w:tcPr>
          <w:p w14:paraId="179E61E8" w14:textId="77777777" w:rsidR="009F5885" w:rsidRPr="00A462E0" w:rsidRDefault="009F5885" w:rsidP="009F5885">
            <w:pPr>
              <w:tabs>
                <w:tab w:val="left" w:pos="9072"/>
              </w:tabs>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Положення про грамоту  райдержадміністрації</w:t>
            </w:r>
          </w:p>
        </w:tc>
        <w:tc>
          <w:tcPr>
            <w:tcW w:w="2415" w:type="dxa"/>
            <w:gridSpan w:val="3"/>
            <w:tcBorders>
              <w:top w:val="single" w:sz="6" w:space="0" w:color="auto"/>
              <w:left w:val="single" w:sz="6" w:space="0" w:color="auto"/>
              <w:bottom w:val="single" w:sz="4" w:space="0" w:color="auto"/>
              <w:right w:val="single" w:sz="4" w:space="0" w:color="auto"/>
            </w:tcBorders>
            <w:vAlign w:val="center"/>
          </w:tcPr>
          <w:p w14:paraId="321ECC36" w14:textId="77777777" w:rsidR="009F5885" w:rsidRPr="00A462E0" w:rsidRDefault="009F5885" w:rsidP="009F5885">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left w:val="single" w:sz="6" w:space="0" w:color="auto"/>
              <w:right w:val="single" w:sz="4" w:space="0" w:color="auto"/>
            </w:tcBorders>
          </w:tcPr>
          <w:p w14:paraId="628CFFAB" w14:textId="77777777" w:rsidR="009F5885" w:rsidRPr="00A462E0" w:rsidRDefault="009F5885" w:rsidP="009F5885">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Сектор управління персоналом апарату</w:t>
            </w:r>
          </w:p>
          <w:p w14:paraId="56392AF8" w14:textId="77777777" w:rsidR="009F5885" w:rsidRPr="00A462E0" w:rsidRDefault="009F5885" w:rsidP="009F5885">
            <w:pPr>
              <w:jc w:val="center"/>
              <w:rPr>
                <w:rFonts w:ascii="Times New Roman" w:eastAsia="Batang" w:hAnsi="Times New Roman" w:cs="Times New Roman"/>
                <w:sz w:val="24"/>
                <w:szCs w:val="24"/>
                <w:lang w:val="uk-UA" w:eastAsia="ru-RU"/>
              </w:rPr>
            </w:pPr>
          </w:p>
        </w:tc>
      </w:tr>
      <w:tr w:rsidR="009F5885" w:rsidRPr="00A462E0" w14:paraId="7AEAD8E4"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2A074194" w14:textId="77777777" w:rsidR="009F5885" w:rsidRPr="00A462E0" w:rsidRDefault="009F5885" w:rsidP="009F5885">
            <w:pPr>
              <w:tabs>
                <w:tab w:val="left" w:pos="9072"/>
              </w:tabs>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3.</w:t>
            </w:r>
            <w:r>
              <w:rPr>
                <w:rFonts w:ascii="Times New Roman" w:eastAsia="Batang" w:hAnsi="Times New Roman" w:cs="Times New Roman"/>
                <w:sz w:val="24"/>
                <w:szCs w:val="24"/>
                <w:lang w:val="uk-UA" w:eastAsia="ru-RU"/>
              </w:rPr>
              <w:t>6</w:t>
            </w:r>
            <w:r w:rsidRPr="00A462E0">
              <w:rPr>
                <w:rFonts w:ascii="Times New Roman" w:eastAsia="Batang" w:hAnsi="Times New Roman" w:cs="Times New Roman"/>
                <w:sz w:val="24"/>
                <w:szCs w:val="24"/>
                <w:lang w:val="uk-UA" w:eastAsia="ru-RU"/>
              </w:rPr>
              <w:t xml:space="preserve"> Підготовка проєктів розпоряджень з кадрових питань</w:t>
            </w:r>
          </w:p>
        </w:tc>
        <w:tc>
          <w:tcPr>
            <w:tcW w:w="4954" w:type="dxa"/>
            <w:gridSpan w:val="4"/>
            <w:tcBorders>
              <w:top w:val="single" w:sz="6" w:space="0" w:color="auto"/>
              <w:left w:val="single" w:sz="6" w:space="0" w:color="auto"/>
              <w:bottom w:val="single" w:sz="4" w:space="0" w:color="auto"/>
              <w:right w:val="single" w:sz="4" w:space="0" w:color="auto"/>
            </w:tcBorders>
            <w:vAlign w:val="center"/>
          </w:tcPr>
          <w:p w14:paraId="736B9252" w14:textId="77777777" w:rsidR="009F5885" w:rsidRPr="00A462E0" w:rsidRDefault="009F5885" w:rsidP="009F5885">
            <w:pPr>
              <w:tabs>
                <w:tab w:val="left" w:pos="9072"/>
              </w:tabs>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Регламент райдержадміністрації</w:t>
            </w:r>
          </w:p>
        </w:tc>
        <w:tc>
          <w:tcPr>
            <w:tcW w:w="2415" w:type="dxa"/>
            <w:gridSpan w:val="3"/>
            <w:tcBorders>
              <w:top w:val="single" w:sz="6" w:space="0" w:color="auto"/>
              <w:left w:val="single" w:sz="6" w:space="0" w:color="auto"/>
              <w:bottom w:val="single" w:sz="4" w:space="0" w:color="auto"/>
              <w:right w:val="single" w:sz="4" w:space="0" w:color="auto"/>
            </w:tcBorders>
            <w:vAlign w:val="center"/>
          </w:tcPr>
          <w:p w14:paraId="00D93F8A" w14:textId="77777777" w:rsidR="009F5885" w:rsidRPr="00A462E0" w:rsidRDefault="009F5885" w:rsidP="009F5885">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left w:val="single" w:sz="6" w:space="0" w:color="auto"/>
              <w:bottom w:val="single" w:sz="4" w:space="0" w:color="auto"/>
              <w:right w:val="single" w:sz="4" w:space="0" w:color="auto"/>
            </w:tcBorders>
          </w:tcPr>
          <w:p w14:paraId="29674C67" w14:textId="77777777" w:rsidR="009F5885" w:rsidRPr="00A462E0" w:rsidRDefault="009F5885" w:rsidP="009F5885">
            <w:pPr>
              <w:jc w:val="center"/>
              <w:rPr>
                <w:rFonts w:ascii="Times New Roman" w:eastAsia="Batang" w:hAnsi="Times New Roman" w:cs="Times New Roman"/>
                <w:sz w:val="24"/>
                <w:szCs w:val="24"/>
                <w:lang w:val="uk-UA" w:eastAsia="ru-RU"/>
              </w:rPr>
            </w:pPr>
          </w:p>
        </w:tc>
      </w:tr>
      <w:tr w:rsidR="009F5885" w:rsidRPr="00D10FD0" w14:paraId="08194400" w14:textId="77777777" w:rsidTr="00F56BFE">
        <w:tblPrEx>
          <w:tblBorders>
            <w:top w:val="none" w:sz="0" w:space="0" w:color="auto"/>
            <w:left w:val="none" w:sz="0" w:space="0" w:color="auto"/>
            <w:bottom w:val="none" w:sz="0" w:space="0" w:color="auto"/>
            <w:right w:val="none" w:sz="0" w:space="0" w:color="auto"/>
          </w:tblBorders>
        </w:tblPrEx>
        <w:tc>
          <w:tcPr>
            <w:tcW w:w="14459" w:type="dxa"/>
            <w:gridSpan w:val="12"/>
            <w:tcBorders>
              <w:top w:val="single" w:sz="6" w:space="0" w:color="auto"/>
              <w:left w:val="single" w:sz="6" w:space="0" w:color="auto"/>
              <w:bottom w:val="single" w:sz="4" w:space="0" w:color="auto"/>
              <w:right w:val="single" w:sz="4" w:space="0" w:color="auto"/>
            </w:tcBorders>
          </w:tcPr>
          <w:p w14:paraId="1E8FA77E" w14:textId="77777777" w:rsidR="009F5885" w:rsidRPr="00A462E0" w:rsidRDefault="009F5885" w:rsidP="009F5885">
            <w:pPr>
              <w:pStyle w:val="a3"/>
              <w:tabs>
                <w:tab w:val="left" w:pos="1316"/>
                <w:tab w:val="left" w:pos="7800"/>
              </w:tabs>
              <w:spacing w:before="1" w:line="276" w:lineRule="exact"/>
              <w:ind w:left="941" w:firstLine="0"/>
              <w:jc w:val="center"/>
              <w:rPr>
                <w:rFonts w:eastAsia="Batang" w:cs="Times New Roman"/>
                <w:color w:val="FF0000"/>
                <w:highlight w:val="cyan"/>
                <w:lang w:val="uk-UA" w:eastAsia="ru-RU"/>
              </w:rPr>
            </w:pPr>
            <w:r w:rsidRPr="00A462E0">
              <w:rPr>
                <w:rFonts w:eastAsia="Batang" w:cs="Times New Roman"/>
                <w:color w:val="FF0000"/>
                <w:highlight w:val="cyan"/>
                <w:lang w:val="uk-UA" w:eastAsia="ru-RU"/>
              </w:rPr>
              <w:lastRenderedPageBreak/>
              <w:br w:type="page"/>
            </w:r>
            <w:r w:rsidRPr="00A462E0">
              <w:rPr>
                <w:rFonts w:eastAsia="Batang" w:cs="Times New Roman"/>
                <w:color w:val="FF0000"/>
                <w:highlight w:val="cyan"/>
                <w:lang w:val="uk-UA" w:eastAsia="ru-RU"/>
              </w:rPr>
              <w:br w:type="page"/>
            </w:r>
            <w:r w:rsidRPr="00A462E0">
              <w:rPr>
                <w:rFonts w:eastAsia="Batang" w:cs="Times New Roman"/>
                <w:color w:val="FF0000"/>
                <w:highlight w:val="cyan"/>
                <w:lang w:val="uk-UA" w:eastAsia="ru-RU"/>
              </w:rPr>
              <w:br w:type="page"/>
            </w:r>
            <w:r w:rsidRPr="00A462E0">
              <w:rPr>
                <w:rFonts w:eastAsia="Batang" w:cs="Times New Roman"/>
                <w:b/>
                <w:lang w:val="uk-UA" w:eastAsia="ru-RU"/>
              </w:rPr>
              <w:t xml:space="preserve">4. </w:t>
            </w:r>
            <w:r w:rsidRPr="00A462E0">
              <w:rPr>
                <w:rFonts w:cs="Times New Roman"/>
                <w:b/>
                <w:lang w:val="uk-UA"/>
              </w:rPr>
              <w:t>Пит</w:t>
            </w:r>
            <w:r w:rsidRPr="00A462E0">
              <w:rPr>
                <w:rFonts w:cs="Times New Roman"/>
                <w:b/>
                <w:spacing w:val="-1"/>
                <w:lang w:val="uk-UA"/>
              </w:rPr>
              <w:t>а</w:t>
            </w:r>
            <w:r w:rsidRPr="00A462E0">
              <w:rPr>
                <w:rFonts w:cs="Times New Roman"/>
                <w:b/>
                <w:spacing w:val="-2"/>
                <w:lang w:val="uk-UA"/>
              </w:rPr>
              <w:t>н</w:t>
            </w:r>
            <w:r w:rsidRPr="00A462E0">
              <w:rPr>
                <w:rFonts w:cs="Times New Roman"/>
                <w:b/>
                <w:lang w:val="uk-UA"/>
              </w:rPr>
              <w:t>ня</w:t>
            </w:r>
            <w:r w:rsidRPr="00A462E0">
              <w:rPr>
                <w:rFonts w:cs="Times New Roman"/>
                <w:b/>
                <w:spacing w:val="14"/>
                <w:lang w:val="uk-UA"/>
              </w:rPr>
              <w:t xml:space="preserve"> </w:t>
            </w:r>
            <w:r w:rsidRPr="00A462E0">
              <w:rPr>
                <w:rFonts w:cs="Times New Roman"/>
                <w:b/>
                <w:lang w:val="uk-UA"/>
              </w:rPr>
              <w:t>для</w:t>
            </w:r>
            <w:r w:rsidRPr="00A462E0">
              <w:rPr>
                <w:rFonts w:cs="Times New Roman"/>
                <w:b/>
                <w:spacing w:val="12"/>
                <w:lang w:val="uk-UA"/>
              </w:rPr>
              <w:t xml:space="preserve"> </w:t>
            </w:r>
            <w:r w:rsidRPr="00A462E0">
              <w:rPr>
                <w:rFonts w:cs="Times New Roman"/>
                <w:b/>
                <w:lang w:val="uk-UA"/>
              </w:rPr>
              <w:t>роз</w:t>
            </w:r>
            <w:r w:rsidRPr="00A462E0">
              <w:rPr>
                <w:rFonts w:cs="Times New Roman"/>
                <w:b/>
                <w:spacing w:val="-3"/>
                <w:lang w:val="uk-UA"/>
              </w:rPr>
              <w:t>г</w:t>
            </w:r>
            <w:r w:rsidRPr="00A462E0">
              <w:rPr>
                <w:rFonts w:cs="Times New Roman"/>
                <w:b/>
                <w:lang w:val="uk-UA"/>
              </w:rPr>
              <w:t>ля</w:t>
            </w:r>
            <w:r w:rsidRPr="00A462E0">
              <w:rPr>
                <w:rFonts w:cs="Times New Roman"/>
                <w:b/>
                <w:spacing w:val="2"/>
                <w:lang w:val="uk-UA"/>
              </w:rPr>
              <w:t>д</w:t>
            </w:r>
            <w:r w:rsidRPr="00A462E0">
              <w:rPr>
                <w:rFonts w:cs="Times New Roman"/>
                <w:b/>
                <w:lang w:val="uk-UA"/>
              </w:rPr>
              <w:t>у в поряд</w:t>
            </w:r>
            <w:r w:rsidRPr="00A462E0">
              <w:rPr>
                <w:rFonts w:cs="Times New Roman"/>
                <w:b/>
                <w:spacing w:val="3"/>
                <w:lang w:val="uk-UA"/>
              </w:rPr>
              <w:t>к</w:t>
            </w:r>
            <w:r w:rsidRPr="00A462E0">
              <w:rPr>
                <w:rFonts w:cs="Times New Roman"/>
                <w:b/>
                <w:lang w:val="uk-UA"/>
              </w:rPr>
              <w:t>у</w:t>
            </w:r>
            <w:r w:rsidRPr="00A462E0">
              <w:rPr>
                <w:rFonts w:cs="Times New Roman"/>
                <w:b/>
                <w:spacing w:val="6"/>
                <w:lang w:val="uk-UA"/>
              </w:rPr>
              <w:t xml:space="preserve"> </w:t>
            </w:r>
            <w:r w:rsidRPr="00A462E0">
              <w:rPr>
                <w:rFonts w:cs="Times New Roman"/>
                <w:b/>
                <w:lang w:val="uk-UA"/>
              </w:rPr>
              <w:t>контролю за</w:t>
            </w:r>
            <w:r w:rsidRPr="00A462E0">
              <w:rPr>
                <w:rFonts w:cs="Times New Roman"/>
                <w:b/>
                <w:spacing w:val="10"/>
                <w:lang w:val="uk-UA"/>
              </w:rPr>
              <w:t xml:space="preserve"> </w:t>
            </w:r>
            <w:r w:rsidRPr="00A462E0">
              <w:rPr>
                <w:rFonts w:cs="Times New Roman"/>
                <w:b/>
                <w:spacing w:val="2"/>
                <w:lang w:val="uk-UA"/>
              </w:rPr>
              <w:t>х</w:t>
            </w:r>
            <w:r w:rsidRPr="00A462E0">
              <w:rPr>
                <w:rFonts w:cs="Times New Roman"/>
                <w:b/>
                <w:lang w:val="uk-UA"/>
              </w:rPr>
              <w:t>одом в</w:t>
            </w:r>
            <w:r w:rsidRPr="00A462E0">
              <w:rPr>
                <w:rFonts w:cs="Times New Roman"/>
                <w:b/>
                <w:spacing w:val="-2"/>
                <w:lang w:val="uk-UA"/>
              </w:rPr>
              <w:t>ик</w:t>
            </w:r>
            <w:r w:rsidRPr="00A462E0">
              <w:rPr>
                <w:rFonts w:cs="Times New Roman"/>
                <w:b/>
                <w:lang w:val="uk-UA"/>
              </w:rPr>
              <w:t>он</w:t>
            </w:r>
            <w:r w:rsidRPr="00A462E0">
              <w:rPr>
                <w:rFonts w:cs="Times New Roman"/>
                <w:b/>
                <w:spacing w:val="-1"/>
                <w:lang w:val="uk-UA"/>
              </w:rPr>
              <w:t>а</w:t>
            </w:r>
            <w:r w:rsidRPr="00A462E0">
              <w:rPr>
                <w:rFonts w:cs="Times New Roman"/>
                <w:b/>
                <w:lang w:val="uk-UA"/>
              </w:rPr>
              <w:t xml:space="preserve">ння </w:t>
            </w:r>
            <w:r w:rsidRPr="00A462E0">
              <w:rPr>
                <w:rFonts w:cs="Times New Roman"/>
                <w:b/>
                <w:spacing w:val="-1"/>
                <w:lang w:val="uk-UA"/>
              </w:rPr>
              <w:t>а</w:t>
            </w:r>
            <w:r w:rsidRPr="00A462E0">
              <w:rPr>
                <w:rFonts w:cs="Times New Roman"/>
                <w:b/>
                <w:lang w:val="uk-UA"/>
              </w:rPr>
              <w:t>ктів з</w:t>
            </w:r>
            <w:r w:rsidRPr="00A462E0">
              <w:rPr>
                <w:rFonts w:cs="Times New Roman"/>
                <w:b/>
                <w:spacing w:val="-1"/>
                <w:lang w:val="uk-UA"/>
              </w:rPr>
              <w:t>а</w:t>
            </w:r>
            <w:r w:rsidRPr="00A462E0">
              <w:rPr>
                <w:rFonts w:cs="Times New Roman"/>
                <w:b/>
                <w:lang w:val="uk-UA"/>
              </w:rPr>
              <w:t>конод</w:t>
            </w:r>
            <w:r w:rsidRPr="00A462E0">
              <w:rPr>
                <w:rFonts w:cs="Times New Roman"/>
                <w:b/>
                <w:spacing w:val="-1"/>
                <w:lang w:val="uk-UA"/>
              </w:rPr>
              <w:t>а</w:t>
            </w:r>
            <w:r w:rsidRPr="00A462E0">
              <w:rPr>
                <w:rFonts w:cs="Times New Roman"/>
                <w:b/>
                <w:lang w:val="uk-UA"/>
              </w:rPr>
              <w:t>в</w:t>
            </w:r>
            <w:r w:rsidRPr="00A462E0">
              <w:rPr>
                <w:rFonts w:cs="Times New Roman"/>
                <w:b/>
                <w:spacing w:val="-2"/>
                <w:lang w:val="uk-UA"/>
              </w:rPr>
              <w:t>с</w:t>
            </w:r>
            <w:r w:rsidRPr="00A462E0">
              <w:rPr>
                <w:rFonts w:cs="Times New Roman"/>
                <w:b/>
                <w:lang w:val="uk-UA"/>
              </w:rPr>
              <w:t>тв</w:t>
            </w:r>
            <w:r w:rsidRPr="00A462E0">
              <w:rPr>
                <w:rFonts w:cs="Times New Roman"/>
                <w:b/>
                <w:spacing w:val="-2"/>
                <w:lang w:val="uk-UA"/>
              </w:rPr>
              <w:t>а</w:t>
            </w:r>
            <w:r w:rsidRPr="00A462E0">
              <w:rPr>
                <w:rFonts w:cs="Times New Roman"/>
                <w:b/>
                <w:lang w:val="uk-UA"/>
              </w:rPr>
              <w:t>, розпор</w:t>
            </w:r>
            <w:r w:rsidRPr="00A462E0">
              <w:rPr>
                <w:rFonts w:cs="Times New Roman"/>
                <w:b/>
                <w:spacing w:val="-3"/>
                <w:lang w:val="uk-UA"/>
              </w:rPr>
              <w:t>я</w:t>
            </w:r>
            <w:r w:rsidRPr="00A462E0">
              <w:rPr>
                <w:rFonts w:cs="Times New Roman"/>
                <w:b/>
                <w:lang w:val="uk-UA"/>
              </w:rPr>
              <w:t>дж</w:t>
            </w:r>
            <w:r w:rsidRPr="00A462E0">
              <w:rPr>
                <w:rFonts w:cs="Times New Roman"/>
                <w:b/>
                <w:spacing w:val="-1"/>
                <w:lang w:val="uk-UA"/>
              </w:rPr>
              <w:t>е</w:t>
            </w:r>
            <w:r w:rsidRPr="00A462E0">
              <w:rPr>
                <w:rFonts w:cs="Times New Roman"/>
                <w:b/>
                <w:lang w:val="uk-UA"/>
              </w:rPr>
              <w:t>нь голови</w:t>
            </w:r>
            <w:r w:rsidRPr="00A462E0">
              <w:rPr>
                <w:rFonts w:cs="Times New Roman"/>
                <w:b/>
                <w:spacing w:val="3"/>
                <w:lang w:val="uk-UA"/>
              </w:rPr>
              <w:t xml:space="preserve"> </w:t>
            </w:r>
            <w:r w:rsidRPr="00A462E0">
              <w:rPr>
                <w:rFonts w:cs="Times New Roman"/>
                <w:b/>
                <w:lang w:val="uk-UA"/>
              </w:rPr>
              <w:t>облдерж</w:t>
            </w:r>
            <w:r w:rsidRPr="00A462E0">
              <w:rPr>
                <w:rFonts w:cs="Times New Roman"/>
                <w:b/>
                <w:spacing w:val="-2"/>
                <w:lang w:val="uk-UA"/>
              </w:rPr>
              <w:t>а</w:t>
            </w:r>
            <w:r w:rsidRPr="00A462E0">
              <w:rPr>
                <w:rFonts w:cs="Times New Roman"/>
                <w:b/>
                <w:lang w:val="uk-UA"/>
              </w:rPr>
              <w:t>дміністр</w:t>
            </w:r>
            <w:r w:rsidRPr="00A462E0">
              <w:rPr>
                <w:rFonts w:cs="Times New Roman"/>
                <w:b/>
                <w:spacing w:val="-1"/>
                <w:lang w:val="uk-UA"/>
              </w:rPr>
              <w:t>а</w:t>
            </w:r>
            <w:r w:rsidRPr="00A462E0">
              <w:rPr>
                <w:rFonts w:cs="Times New Roman"/>
                <w:b/>
                <w:lang w:val="uk-UA"/>
              </w:rPr>
              <w:t>ції, райдержадміністрації</w:t>
            </w:r>
          </w:p>
        </w:tc>
      </w:tr>
      <w:tr w:rsidR="009F5885" w:rsidRPr="00A462E0" w14:paraId="428D0D96" w14:textId="77777777" w:rsidTr="00F56BFE">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tcPr>
          <w:p w14:paraId="4C526275" w14:textId="77777777" w:rsidR="009F5885" w:rsidRPr="00A462E0" w:rsidRDefault="009F5885" w:rsidP="009F5885">
            <w:pPr>
              <w:pStyle w:val="a3"/>
              <w:tabs>
                <w:tab w:val="left" w:pos="1316"/>
                <w:tab w:val="left" w:pos="7800"/>
              </w:tabs>
              <w:spacing w:before="1" w:line="276" w:lineRule="exact"/>
              <w:ind w:left="67" w:hanging="23"/>
              <w:jc w:val="both"/>
              <w:rPr>
                <w:rFonts w:eastAsia="Batang" w:cs="Times New Roman"/>
                <w:color w:val="FF0000"/>
                <w:highlight w:val="cyan"/>
                <w:lang w:val="uk-UA" w:eastAsia="ru-RU"/>
              </w:rPr>
            </w:pPr>
            <w:r w:rsidRPr="00A462E0">
              <w:rPr>
                <w:rFonts w:eastAsia="Batang" w:cs="Times New Roman"/>
                <w:lang w:val="uk-UA" w:eastAsia="ru-RU"/>
              </w:rPr>
              <w:t>4.1 Перевірка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w:t>
            </w:r>
          </w:p>
        </w:tc>
        <w:tc>
          <w:tcPr>
            <w:tcW w:w="4980" w:type="dxa"/>
            <w:gridSpan w:val="6"/>
            <w:tcBorders>
              <w:top w:val="single" w:sz="4" w:space="0" w:color="auto"/>
              <w:left w:val="single" w:sz="4" w:space="0" w:color="auto"/>
              <w:bottom w:val="single" w:sz="4" w:space="0" w:color="auto"/>
              <w:right w:val="single" w:sz="4" w:space="0" w:color="auto"/>
            </w:tcBorders>
          </w:tcPr>
          <w:p w14:paraId="0F97EDA9" w14:textId="77777777" w:rsidR="009F5885" w:rsidRPr="00A462E0" w:rsidRDefault="009F5885" w:rsidP="009F5885">
            <w:pPr>
              <w:pStyle w:val="a3"/>
              <w:tabs>
                <w:tab w:val="left" w:pos="1316"/>
                <w:tab w:val="left" w:pos="7800"/>
              </w:tabs>
              <w:spacing w:before="1" w:line="276" w:lineRule="exact"/>
              <w:ind w:left="79" w:firstLine="0"/>
              <w:jc w:val="both"/>
              <w:rPr>
                <w:rFonts w:eastAsia="Batang" w:cs="Times New Roman"/>
                <w:color w:val="FF0000"/>
                <w:highlight w:val="cyan"/>
                <w:lang w:val="uk-UA" w:eastAsia="ru-RU"/>
              </w:rPr>
            </w:pPr>
            <w:r w:rsidRPr="00A462E0">
              <w:rPr>
                <w:rFonts w:cs="Times New Roman"/>
                <w:lang w:val="uk-UA"/>
              </w:rPr>
              <w:t>Розпорядження районної державної адміністрації № 157/А-2022 від 30 грудня 2022 року «Про затвердження графіка перевірок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 на 2023 рік»</w:t>
            </w:r>
          </w:p>
        </w:tc>
        <w:tc>
          <w:tcPr>
            <w:tcW w:w="2415" w:type="dxa"/>
            <w:gridSpan w:val="3"/>
            <w:tcBorders>
              <w:top w:val="single" w:sz="4" w:space="0" w:color="auto"/>
              <w:left w:val="single" w:sz="4" w:space="0" w:color="auto"/>
              <w:bottom w:val="single" w:sz="4" w:space="0" w:color="auto"/>
              <w:right w:val="single" w:sz="4" w:space="0" w:color="auto"/>
            </w:tcBorders>
          </w:tcPr>
          <w:p w14:paraId="528526FD" w14:textId="77777777" w:rsidR="009F5885" w:rsidRPr="00A462E0" w:rsidRDefault="009F5885" w:rsidP="009F5885">
            <w:pPr>
              <w:pStyle w:val="a3"/>
              <w:tabs>
                <w:tab w:val="left" w:pos="7800"/>
              </w:tabs>
              <w:spacing w:before="1" w:line="276" w:lineRule="exact"/>
              <w:ind w:left="61" w:firstLine="0"/>
              <w:jc w:val="both"/>
              <w:rPr>
                <w:rFonts w:eastAsia="Batang" w:cs="Times New Roman"/>
                <w:color w:val="FF0000"/>
                <w:lang w:val="uk-UA" w:eastAsia="ru-RU"/>
              </w:rPr>
            </w:pPr>
            <w:r w:rsidRPr="00A462E0">
              <w:rPr>
                <w:rFonts w:eastAsia="Batang" w:cs="Times New Roman"/>
                <w:lang w:val="uk-UA" w:eastAsia="ru-RU"/>
              </w:rPr>
              <w:t>Відповідно до графіка</w:t>
            </w:r>
          </w:p>
        </w:tc>
        <w:tc>
          <w:tcPr>
            <w:tcW w:w="2160" w:type="dxa"/>
            <w:gridSpan w:val="2"/>
            <w:vMerge w:val="restart"/>
            <w:tcBorders>
              <w:top w:val="single" w:sz="4" w:space="0" w:color="auto"/>
              <w:left w:val="single" w:sz="4" w:space="0" w:color="auto"/>
              <w:right w:val="single" w:sz="4" w:space="0" w:color="auto"/>
            </w:tcBorders>
          </w:tcPr>
          <w:p w14:paraId="59359365" w14:textId="77777777" w:rsidR="009F5885" w:rsidRPr="00A462E0" w:rsidRDefault="009F5885" w:rsidP="009F5885">
            <w:pPr>
              <w:jc w:val="center"/>
              <w:rPr>
                <w:rFonts w:ascii="Times New Roman" w:hAnsi="Times New Roman" w:cs="Times New Roman"/>
                <w:bCs/>
                <w:sz w:val="24"/>
                <w:szCs w:val="24"/>
              </w:rPr>
            </w:pPr>
          </w:p>
          <w:p w14:paraId="77648193" w14:textId="77777777" w:rsidR="009F5885" w:rsidRPr="00A462E0" w:rsidRDefault="009F5885" w:rsidP="009F5885">
            <w:pPr>
              <w:jc w:val="center"/>
              <w:rPr>
                <w:rFonts w:ascii="Times New Roman" w:hAnsi="Times New Roman" w:cs="Times New Roman"/>
                <w:bCs/>
                <w:sz w:val="24"/>
                <w:szCs w:val="24"/>
              </w:rPr>
            </w:pPr>
          </w:p>
          <w:p w14:paraId="65CBD637" w14:textId="77777777" w:rsidR="009F5885" w:rsidRPr="00A462E0" w:rsidRDefault="009F5885" w:rsidP="009F5885">
            <w:pPr>
              <w:jc w:val="center"/>
              <w:rPr>
                <w:rFonts w:ascii="Times New Roman" w:hAnsi="Times New Roman" w:cs="Times New Roman"/>
                <w:bCs/>
                <w:sz w:val="24"/>
                <w:szCs w:val="24"/>
              </w:rPr>
            </w:pPr>
          </w:p>
          <w:p w14:paraId="57E5F8E3" w14:textId="77777777" w:rsidR="009F5885" w:rsidRPr="00A462E0" w:rsidRDefault="009F5885" w:rsidP="009F5885">
            <w:pPr>
              <w:jc w:val="center"/>
              <w:rPr>
                <w:rFonts w:ascii="Times New Roman" w:hAnsi="Times New Roman" w:cs="Times New Roman"/>
                <w:bCs/>
                <w:sz w:val="24"/>
                <w:szCs w:val="24"/>
              </w:rPr>
            </w:pPr>
            <w:r w:rsidRPr="00A462E0">
              <w:rPr>
                <w:rFonts w:ascii="Times New Roman" w:hAnsi="Times New Roman" w:cs="Times New Roman"/>
                <w:bCs/>
                <w:sz w:val="24"/>
                <w:szCs w:val="24"/>
              </w:rPr>
              <w:t>Архівний відділ</w:t>
            </w:r>
          </w:p>
          <w:p w14:paraId="2C89EE70" w14:textId="77777777" w:rsidR="009F5885" w:rsidRPr="00A462E0" w:rsidRDefault="009F5885" w:rsidP="009F5885">
            <w:pPr>
              <w:rPr>
                <w:rFonts w:ascii="Times New Roman" w:hAnsi="Times New Roman" w:cs="Times New Roman"/>
                <w:sz w:val="24"/>
                <w:szCs w:val="24"/>
                <w:lang w:val="uk-UA"/>
              </w:rPr>
            </w:pPr>
          </w:p>
        </w:tc>
      </w:tr>
      <w:tr w:rsidR="009F5885" w:rsidRPr="00A462E0" w14:paraId="406EA5A5" w14:textId="77777777" w:rsidTr="00F56BFE">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tcPr>
          <w:p w14:paraId="384F1799" w14:textId="77777777" w:rsidR="009F5885" w:rsidRPr="00A462E0" w:rsidRDefault="009F5885" w:rsidP="009F5885">
            <w:pPr>
              <w:pStyle w:val="a3"/>
              <w:tabs>
                <w:tab w:val="left" w:pos="1316"/>
                <w:tab w:val="left" w:pos="7800"/>
              </w:tabs>
              <w:spacing w:before="1" w:line="276" w:lineRule="exact"/>
              <w:ind w:left="0" w:hanging="23"/>
              <w:jc w:val="both"/>
              <w:rPr>
                <w:rFonts w:eastAsia="Batang" w:cs="Times New Roman"/>
                <w:color w:val="FF0000"/>
                <w:highlight w:val="cyan"/>
                <w:lang w:val="uk-UA" w:eastAsia="ru-RU"/>
              </w:rPr>
            </w:pPr>
            <w:r w:rsidRPr="00A462E0">
              <w:rPr>
                <w:rFonts w:eastAsia="Batang" w:cs="Times New Roman"/>
                <w:lang w:val="uk-UA" w:eastAsia="ru-RU"/>
              </w:rPr>
              <w:t>4.2 Передача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w:t>
            </w:r>
          </w:p>
        </w:tc>
        <w:tc>
          <w:tcPr>
            <w:tcW w:w="4980" w:type="dxa"/>
            <w:gridSpan w:val="6"/>
            <w:tcBorders>
              <w:top w:val="single" w:sz="4" w:space="0" w:color="auto"/>
              <w:left w:val="single" w:sz="4" w:space="0" w:color="auto"/>
              <w:bottom w:val="single" w:sz="4" w:space="0" w:color="auto"/>
              <w:right w:val="single" w:sz="4" w:space="0" w:color="auto"/>
            </w:tcBorders>
          </w:tcPr>
          <w:p w14:paraId="4D4915D5" w14:textId="77777777" w:rsidR="009F5885" w:rsidRPr="00A462E0" w:rsidRDefault="009F5885" w:rsidP="009F5885">
            <w:pPr>
              <w:pStyle w:val="a3"/>
              <w:tabs>
                <w:tab w:val="left" w:pos="1316"/>
                <w:tab w:val="left" w:pos="7800"/>
              </w:tabs>
              <w:spacing w:before="1" w:line="276" w:lineRule="exact"/>
              <w:ind w:left="79" w:firstLine="0"/>
              <w:jc w:val="both"/>
              <w:rPr>
                <w:rFonts w:eastAsia="Batang" w:cs="Times New Roman"/>
                <w:color w:val="FF0000"/>
                <w:highlight w:val="cyan"/>
                <w:lang w:val="uk-UA" w:eastAsia="ru-RU"/>
              </w:rPr>
            </w:pPr>
            <w:r w:rsidRPr="00A462E0">
              <w:rPr>
                <w:rFonts w:eastAsia="Batang" w:cs="Times New Roman"/>
                <w:lang w:val="uk-UA" w:eastAsia="ru-RU"/>
              </w:rPr>
              <w:t>Розпорядження районної державної адміністрації № 158/А-2022 від 30 грудня 2022 року «Про затвердження графіка передачі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 районної державної адміністрації на 2023 рік»</w:t>
            </w:r>
          </w:p>
        </w:tc>
        <w:tc>
          <w:tcPr>
            <w:tcW w:w="2415" w:type="dxa"/>
            <w:gridSpan w:val="3"/>
            <w:tcBorders>
              <w:top w:val="single" w:sz="4" w:space="0" w:color="auto"/>
              <w:left w:val="single" w:sz="4" w:space="0" w:color="auto"/>
              <w:bottom w:val="single" w:sz="4" w:space="0" w:color="auto"/>
              <w:right w:val="single" w:sz="4" w:space="0" w:color="auto"/>
            </w:tcBorders>
          </w:tcPr>
          <w:p w14:paraId="07D770A3" w14:textId="77777777" w:rsidR="009F5885" w:rsidRPr="00A462E0" w:rsidRDefault="009F5885" w:rsidP="009F5885">
            <w:pPr>
              <w:pStyle w:val="a3"/>
              <w:tabs>
                <w:tab w:val="left" w:pos="1316"/>
                <w:tab w:val="left" w:pos="7800"/>
              </w:tabs>
              <w:spacing w:before="1" w:line="276" w:lineRule="exact"/>
              <w:ind w:left="-81" w:firstLine="0"/>
              <w:jc w:val="center"/>
              <w:rPr>
                <w:rFonts w:eastAsia="Batang" w:cs="Times New Roman"/>
                <w:color w:val="FF0000"/>
                <w:highlight w:val="cyan"/>
                <w:lang w:val="uk-UA" w:eastAsia="ru-RU"/>
              </w:rPr>
            </w:pPr>
            <w:r w:rsidRPr="00A462E0">
              <w:rPr>
                <w:rFonts w:eastAsia="Batang" w:cs="Times New Roman"/>
                <w:lang w:val="uk-UA" w:eastAsia="ru-RU"/>
              </w:rPr>
              <w:t>Відповідно до графіка</w:t>
            </w:r>
          </w:p>
        </w:tc>
        <w:tc>
          <w:tcPr>
            <w:tcW w:w="2160" w:type="dxa"/>
            <w:gridSpan w:val="2"/>
            <w:vMerge/>
            <w:tcBorders>
              <w:left w:val="single" w:sz="4" w:space="0" w:color="auto"/>
              <w:bottom w:val="single" w:sz="4" w:space="0" w:color="auto"/>
              <w:right w:val="single" w:sz="4" w:space="0" w:color="auto"/>
            </w:tcBorders>
          </w:tcPr>
          <w:p w14:paraId="6F08D209" w14:textId="77777777" w:rsidR="009F5885" w:rsidRPr="00A462E0" w:rsidRDefault="009F5885" w:rsidP="009F5885">
            <w:pPr>
              <w:pStyle w:val="a3"/>
              <w:tabs>
                <w:tab w:val="left" w:pos="1316"/>
                <w:tab w:val="left" w:pos="7800"/>
              </w:tabs>
              <w:spacing w:before="1" w:line="276" w:lineRule="exact"/>
              <w:ind w:left="10" w:firstLine="0"/>
              <w:rPr>
                <w:rFonts w:eastAsia="Batang" w:cs="Times New Roman"/>
                <w:color w:val="FF0000"/>
                <w:highlight w:val="cyan"/>
                <w:lang w:val="uk-UA" w:eastAsia="ru-RU"/>
              </w:rPr>
            </w:pPr>
          </w:p>
        </w:tc>
      </w:tr>
      <w:tr w:rsidR="008C787C" w:rsidRPr="00A462E0" w14:paraId="0428F0D0" w14:textId="77777777" w:rsidTr="00891D2B">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vAlign w:val="center"/>
          </w:tcPr>
          <w:p w14:paraId="5FDCF3F0" w14:textId="4912EB12" w:rsidR="008C787C" w:rsidRPr="008C787C" w:rsidRDefault="008C787C" w:rsidP="008C787C">
            <w:pPr>
              <w:pStyle w:val="a3"/>
              <w:tabs>
                <w:tab w:val="left" w:pos="1316"/>
                <w:tab w:val="left" w:pos="7800"/>
              </w:tabs>
              <w:spacing w:before="1" w:line="276" w:lineRule="exact"/>
              <w:ind w:left="0" w:hanging="23"/>
              <w:jc w:val="both"/>
              <w:rPr>
                <w:rFonts w:eastAsia="Batang" w:cs="Times New Roman"/>
                <w:lang w:val="uk-UA" w:eastAsia="ru-RU"/>
              </w:rPr>
            </w:pPr>
            <w:r w:rsidRPr="008C787C">
              <w:rPr>
                <w:lang w:val="uk-UA"/>
              </w:rPr>
              <w:t xml:space="preserve"> </w:t>
            </w:r>
            <w:r w:rsidR="005374DD">
              <w:rPr>
                <w:lang w:val="uk-UA"/>
              </w:rPr>
              <w:t>4.3.</w:t>
            </w:r>
            <w:r w:rsidRPr="008C787C">
              <w:rPr>
                <w:lang w:val="uk-UA"/>
              </w:rPr>
              <w:t>Засідання координаційної ради з питань сім’ї, гендерної рівності, демографічного розвитку, запобігання домашньому насильству та протидії торгівлі людьми.</w:t>
            </w:r>
          </w:p>
        </w:tc>
        <w:tc>
          <w:tcPr>
            <w:tcW w:w="4980" w:type="dxa"/>
            <w:gridSpan w:val="6"/>
            <w:tcBorders>
              <w:top w:val="single" w:sz="4" w:space="0" w:color="auto"/>
              <w:left w:val="single" w:sz="4" w:space="0" w:color="auto"/>
              <w:bottom w:val="single" w:sz="4" w:space="0" w:color="auto"/>
              <w:right w:val="single" w:sz="4" w:space="0" w:color="auto"/>
            </w:tcBorders>
            <w:vAlign w:val="center"/>
          </w:tcPr>
          <w:p w14:paraId="5FB9D239" w14:textId="77777777" w:rsidR="008C787C" w:rsidRPr="008C787C" w:rsidRDefault="008C787C" w:rsidP="008C787C">
            <w:pPr>
              <w:pStyle w:val="a3"/>
              <w:snapToGrid w:val="0"/>
              <w:ind w:left="142" w:right="142" w:hanging="142"/>
              <w:jc w:val="both"/>
              <w:rPr>
                <w:lang w:val="uk-UA"/>
              </w:rPr>
            </w:pPr>
            <w:r w:rsidRPr="008C787C">
              <w:rPr>
                <w:lang w:val="uk-UA"/>
              </w:rPr>
              <w:t xml:space="preserve">   Закон України від 20.09.2011 р. № 3739—І</w:t>
            </w:r>
            <w:r w:rsidRPr="008C787C">
              <w:t>V</w:t>
            </w:r>
            <w:r w:rsidRPr="008C787C">
              <w:rPr>
                <w:lang w:val="uk-UA"/>
              </w:rPr>
              <w:t xml:space="preserve"> «Про протидію торгівлі людьми».</w:t>
            </w:r>
          </w:p>
          <w:p w14:paraId="3A872B95" w14:textId="76C2CCE4" w:rsidR="008C787C" w:rsidRPr="008C787C" w:rsidRDefault="008C787C" w:rsidP="008C787C">
            <w:pPr>
              <w:pStyle w:val="a3"/>
              <w:tabs>
                <w:tab w:val="left" w:pos="1316"/>
                <w:tab w:val="left" w:pos="7800"/>
              </w:tabs>
              <w:spacing w:before="1" w:line="276" w:lineRule="exact"/>
              <w:ind w:left="79" w:firstLine="0"/>
              <w:jc w:val="both"/>
              <w:rPr>
                <w:rFonts w:eastAsia="Batang" w:cs="Times New Roman"/>
                <w:lang w:val="uk-UA" w:eastAsia="ru-RU"/>
              </w:rPr>
            </w:pPr>
            <w:r w:rsidRPr="008C787C">
              <w:rPr>
                <w:lang w:val="uk-UA"/>
              </w:rPr>
              <w:t xml:space="preserve">   Постанова Кабінету Міністрів України від 24.02.2016 р. № 111 «Про затвердження Державної соціальної програми протидії торгівлі людьми на період до 2020 року».</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6E9FD475" w14:textId="2A3B2E28" w:rsidR="008C787C" w:rsidRPr="008C787C" w:rsidRDefault="008C787C" w:rsidP="008C787C">
            <w:pPr>
              <w:pStyle w:val="a3"/>
              <w:tabs>
                <w:tab w:val="left" w:pos="1316"/>
                <w:tab w:val="left" w:pos="7800"/>
              </w:tabs>
              <w:spacing w:before="1" w:line="276" w:lineRule="exact"/>
              <w:ind w:left="-81" w:firstLine="0"/>
              <w:jc w:val="center"/>
              <w:rPr>
                <w:rFonts w:eastAsia="Batang" w:cs="Times New Roman"/>
                <w:lang w:val="uk-UA" w:eastAsia="ru-RU"/>
              </w:rPr>
            </w:pPr>
            <w:r w:rsidRPr="008C787C">
              <w:rPr>
                <w:lang w:val="uk-UA"/>
              </w:rPr>
              <w:t>У разі потреби</w:t>
            </w:r>
          </w:p>
        </w:tc>
        <w:tc>
          <w:tcPr>
            <w:tcW w:w="2160" w:type="dxa"/>
            <w:gridSpan w:val="2"/>
            <w:vMerge w:val="restart"/>
            <w:tcBorders>
              <w:left w:val="single" w:sz="4" w:space="0" w:color="auto"/>
              <w:right w:val="single" w:sz="4" w:space="0" w:color="auto"/>
            </w:tcBorders>
          </w:tcPr>
          <w:p w14:paraId="04A68AD6" w14:textId="5151133D" w:rsidR="008C787C" w:rsidRPr="00A462E0" w:rsidRDefault="008C787C" w:rsidP="008C787C">
            <w:pPr>
              <w:pStyle w:val="a3"/>
              <w:tabs>
                <w:tab w:val="left" w:pos="1316"/>
                <w:tab w:val="left" w:pos="7800"/>
              </w:tabs>
              <w:spacing w:before="1" w:line="276" w:lineRule="exact"/>
              <w:ind w:left="10" w:firstLine="0"/>
              <w:rPr>
                <w:rFonts w:eastAsia="Batang" w:cs="Times New Roman"/>
                <w:color w:val="FF0000"/>
                <w:highlight w:val="cyan"/>
                <w:lang w:val="uk-UA" w:eastAsia="ru-RU"/>
              </w:rPr>
            </w:pPr>
            <w:r>
              <w:rPr>
                <w:rFonts w:cs="Times New Roman"/>
                <w:lang w:val="uk-UA"/>
              </w:rPr>
              <w:t>У</w:t>
            </w:r>
            <w:r w:rsidRPr="009F5885">
              <w:rPr>
                <w:rFonts w:cs="Times New Roman"/>
              </w:rPr>
              <w:t>правління соціального захисту населення</w:t>
            </w:r>
          </w:p>
        </w:tc>
      </w:tr>
      <w:tr w:rsidR="008C787C" w:rsidRPr="00A462E0" w14:paraId="5E05DAB8" w14:textId="77777777" w:rsidTr="003633EE">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vAlign w:val="center"/>
          </w:tcPr>
          <w:p w14:paraId="4545468D" w14:textId="4D39A3CD" w:rsidR="008C787C" w:rsidRPr="008C787C" w:rsidRDefault="005374DD" w:rsidP="008C787C">
            <w:pPr>
              <w:pStyle w:val="a3"/>
              <w:tabs>
                <w:tab w:val="left" w:pos="1316"/>
                <w:tab w:val="left" w:pos="7800"/>
              </w:tabs>
              <w:spacing w:before="1" w:line="276" w:lineRule="exact"/>
              <w:ind w:left="0" w:hanging="23"/>
              <w:jc w:val="both"/>
              <w:rPr>
                <w:rFonts w:eastAsia="Batang" w:cs="Times New Roman"/>
                <w:lang w:val="uk-UA" w:eastAsia="ru-RU"/>
              </w:rPr>
            </w:pPr>
            <w:r>
              <w:rPr>
                <w:color w:val="000000"/>
                <w:lang w:val="uk-UA"/>
              </w:rPr>
              <w:t xml:space="preserve">4.4. </w:t>
            </w:r>
            <w:r w:rsidR="008C787C" w:rsidRPr="008C787C">
              <w:rPr>
                <w:color w:val="000000"/>
                <w:lang w:val="uk-UA"/>
              </w:rPr>
              <w:t>О</w:t>
            </w:r>
            <w:r w:rsidR="008C787C" w:rsidRPr="008C787C">
              <w:rPr>
                <w:color w:val="000000"/>
                <w:lang w:val="ru-RU"/>
              </w:rPr>
              <w:t>формлення і видача довідок про взяття на облік внутрішньо переміщеної особи</w:t>
            </w:r>
          </w:p>
        </w:tc>
        <w:tc>
          <w:tcPr>
            <w:tcW w:w="4980" w:type="dxa"/>
            <w:gridSpan w:val="6"/>
            <w:tcBorders>
              <w:top w:val="single" w:sz="4" w:space="0" w:color="auto"/>
              <w:left w:val="single" w:sz="4" w:space="0" w:color="auto"/>
              <w:bottom w:val="single" w:sz="4" w:space="0" w:color="auto"/>
              <w:right w:val="single" w:sz="4" w:space="0" w:color="auto"/>
            </w:tcBorders>
            <w:vAlign w:val="center"/>
          </w:tcPr>
          <w:p w14:paraId="0DB063D2" w14:textId="1DF7FBF9" w:rsidR="008C787C" w:rsidRPr="008C787C" w:rsidRDefault="008C787C" w:rsidP="008C787C">
            <w:pPr>
              <w:pStyle w:val="a3"/>
              <w:tabs>
                <w:tab w:val="left" w:pos="1316"/>
                <w:tab w:val="left" w:pos="7800"/>
              </w:tabs>
              <w:spacing w:before="1" w:line="276" w:lineRule="exact"/>
              <w:ind w:left="79" w:firstLine="0"/>
              <w:jc w:val="both"/>
              <w:rPr>
                <w:rFonts w:eastAsia="Batang" w:cs="Times New Roman"/>
                <w:lang w:val="uk-UA" w:eastAsia="ru-RU"/>
              </w:rPr>
            </w:pPr>
            <w:r w:rsidRPr="008C787C">
              <w:rPr>
                <w:lang w:val="uk-UA"/>
              </w:rPr>
              <w:t>Постанова Кабінету Міністрів України від 01.10.2014 № 509 «Про облік внутрішньо переміщених осіб»</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42F2258A" w14:textId="4D8A3927" w:rsidR="008C787C" w:rsidRPr="008C787C" w:rsidRDefault="008C787C" w:rsidP="008C787C">
            <w:pPr>
              <w:pStyle w:val="a3"/>
              <w:tabs>
                <w:tab w:val="left" w:pos="1316"/>
                <w:tab w:val="left" w:pos="7800"/>
              </w:tabs>
              <w:spacing w:before="1" w:line="276" w:lineRule="exact"/>
              <w:ind w:left="-81" w:firstLine="0"/>
              <w:jc w:val="center"/>
              <w:rPr>
                <w:rFonts w:eastAsia="Batang" w:cs="Times New Roman"/>
                <w:lang w:val="uk-UA" w:eastAsia="ru-RU"/>
              </w:rPr>
            </w:pPr>
            <w:r w:rsidRPr="008C787C">
              <w:rPr>
                <w:lang w:val="uk-UA"/>
              </w:rPr>
              <w:t>Протягом кварталу</w:t>
            </w:r>
          </w:p>
        </w:tc>
        <w:tc>
          <w:tcPr>
            <w:tcW w:w="2160" w:type="dxa"/>
            <w:gridSpan w:val="2"/>
            <w:vMerge/>
            <w:tcBorders>
              <w:left w:val="single" w:sz="4" w:space="0" w:color="auto"/>
              <w:right w:val="single" w:sz="4" w:space="0" w:color="auto"/>
            </w:tcBorders>
          </w:tcPr>
          <w:p w14:paraId="5E96E617" w14:textId="77777777" w:rsidR="008C787C" w:rsidRPr="00A462E0" w:rsidRDefault="008C787C" w:rsidP="008C787C">
            <w:pPr>
              <w:pStyle w:val="a3"/>
              <w:tabs>
                <w:tab w:val="left" w:pos="1316"/>
                <w:tab w:val="left" w:pos="7800"/>
              </w:tabs>
              <w:spacing w:before="1" w:line="276" w:lineRule="exact"/>
              <w:ind w:left="10" w:firstLine="0"/>
              <w:rPr>
                <w:rFonts w:eastAsia="Batang" w:cs="Times New Roman"/>
                <w:color w:val="FF0000"/>
                <w:highlight w:val="cyan"/>
                <w:lang w:val="uk-UA" w:eastAsia="ru-RU"/>
              </w:rPr>
            </w:pPr>
          </w:p>
        </w:tc>
      </w:tr>
      <w:tr w:rsidR="008C787C" w:rsidRPr="00A462E0" w14:paraId="3EAEB7F3" w14:textId="77777777" w:rsidTr="006956EB">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vAlign w:val="center"/>
          </w:tcPr>
          <w:p w14:paraId="543897DF" w14:textId="7D8A782C" w:rsidR="008C787C" w:rsidRPr="008C787C" w:rsidRDefault="005374DD" w:rsidP="008C787C">
            <w:pPr>
              <w:pStyle w:val="a3"/>
              <w:tabs>
                <w:tab w:val="left" w:pos="1316"/>
                <w:tab w:val="left" w:pos="7800"/>
              </w:tabs>
              <w:spacing w:before="1" w:line="276" w:lineRule="exact"/>
              <w:ind w:left="0" w:hanging="23"/>
              <w:jc w:val="both"/>
              <w:rPr>
                <w:rFonts w:eastAsia="Batang" w:cs="Times New Roman"/>
                <w:lang w:val="uk-UA" w:eastAsia="ru-RU"/>
              </w:rPr>
            </w:pPr>
            <w:r>
              <w:rPr>
                <w:color w:val="000000" w:themeColor="text1"/>
                <w:shd w:val="clear" w:color="auto" w:fill="FFFFFF"/>
                <w:lang w:val="uk-UA"/>
              </w:rPr>
              <w:t>4.5.</w:t>
            </w:r>
            <w:r w:rsidR="008C787C" w:rsidRPr="008C787C">
              <w:rPr>
                <w:color w:val="000000" w:themeColor="text1"/>
                <w:shd w:val="clear" w:color="auto" w:fill="FFFFFF"/>
                <w:lang w:val="uk-UA"/>
              </w:rPr>
              <w:t>Призначення допомоги на проживання внутрішньо переміщеним особам</w:t>
            </w:r>
          </w:p>
        </w:tc>
        <w:tc>
          <w:tcPr>
            <w:tcW w:w="4980" w:type="dxa"/>
            <w:gridSpan w:val="6"/>
            <w:tcBorders>
              <w:top w:val="single" w:sz="4" w:space="0" w:color="auto"/>
              <w:left w:val="single" w:sz="4" w:space="0" w:color="auto"/>
              <w:bottom w:val="single" w:sz="4" w:space="0" w:color="auto"/>
              <w:right w:val="single" w:sz="4" w:space="0" w:color="auto"/>
            </w:tcBorders>
            <w:vAlign w:val="center"/>
          </w:tcPr>
          <w:p w14:paraId="1A27307D" w14:textId="49BDC706" w:rsidR="008C787C" w:rsidRPr="008C787C" w:rsidRDefault="008C787C" w:rsidP="008C787C">
            <w:pPr>
              <w:pStyle w:val="a3"/>
              <w:tabs>
                <w:tab w:val="left" w:pos="1316"/>
                <w:tab w:val="left" w:pos="7800"/>
              </w:tabs>
              <w:spacing w:before="1" w:line="276" w:lineRule="exact"/>
              <w:ind w:left="79" w:firstLine="0"/>
              <w:jc w:val="both"/>
              <w:rPr>
                <w:rFonts w:eastAsia="Batang" w:cs="Times New Roman"/>
                <w:lang w:val="uk-UA" w:eastAsia="ru-RU"/>
              </w:rPr>
            </w:pPr>
            <w:r w:rsidRPr="008C787C">
              <w:rPr>
                <w:lang w:val="uk-UA"/>
              </w:rPr>
              <w:t>Порядок надання допомоги на проживання внутрішньо переміщеним особам, затверджений постановою Кабінету Міністрів України № 332 від 20.03.2022 р.</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6C7BE328" w14:textId="108910CB" w:rsidR="008C787C" w:rsidRPr="008C787C" w:rsidRDefault="008C787C" w:rsidP="008C787C">
            <w:pPr>
              <w:pStyle w:val="a3"/>
              <w:tabs>
                <w:tab w:val="left" w:pos="1316"/>
                <w:tab w:val="left" w:pos="7800"/>
              </w:tabs>
              <w:spacing w:before="1" w:line="276" w:lineRule="exact"/>
              <w:ind w:left="-81" w:firstLine="0"/>
              <w:jc w:val="center"/>
              <w:rPr>
                <w:rFonts w:eastAsia="Batang" w:cs="Times New Roman"/>
                <w:lang w:val="uk-UA" w:eastAsia="ru-RU"/>
              </w:rPr>
            </w:pPr>
            <w:r w:rsidRPr="008C787C">
              <w:rPr>
                <w:lang w:val="uk-UA"/>
              </w:rPr>
              <w:t>Протягом кварталу</w:t>
            </w:r>
          </w:p>
        </w:tc>
        <w:tc>
          <w:tcPr>
            <w:tcW w:w="2160" w:type="dxa"/>
            <w:gridSpan w:val="2"/>
            <w:vMerge/>
            <w:tcBorders>
              <w:left w:val="single" w:sz="4" w:space="0" w:color="auto"/>
              <w:bottom w:val="single" w:sz="4" w:space="0" w:color="auto"/>
              <w:right w:val="single" w:sz="4" w:space="0" w:color="auto"/>
            </w:tcBorders>
          </w:tcPr>
          <w:p w14:paraId="67C654C3" w14:textId="77777777" w:rsidR="008C787C" w:rsidRPr="00A462E0" w:rsidRDefault="008C787C" w:rsidP="008C787C">
            <w:pPr>
              <w:pStyle w:val="a3"/>
              <w:tabs>
                <w:tab w:val="left" w:pos="1316"/>
                <w:tab w:val="left" w:pos="7800"/>
              </w:tabs>
              <w:spacing w:before="1" w:line="276" w:lineRule="exact"/>
              <w:ind w:left="10" w:firstLine="0"/>
              <w:rPr>
                <w:rFonts w:eastAsia="Batang" w:cs="Times New Roman"/>
                <w:color w:val="FF0000"/>
                <w:highlight w:val="cyan"/>
                <w:lang w:val="uk-UA" w:eastAsia="ru-RU"/>
              </w:rPr>
            </w:pPr>
          </w:p>
        </w:tc>
      </w:tr>
      <w:tr w:rsidR="008C787C" w:rsidRPr="00D10FD0" w14:paraId="6DA43AB4" w14:textId="77777777" w:rsidTr="00F56BFE">
        <w:tblPrEx>
          <w:tblBorders>
            <w:top w:val="none" w:sz="0" w:space="0" w:color="auto"/>
            <w:left w:val="none" w:sz="0" w:space="0" w:color="auto"/>
            <w:bottom w:val="none" w:sz="0" w:space="0" w:color="auto"/>
            <w:right w:val="none" w:sz="0" w:space="0" w:color="auto"/>
          </w:tblBorders>
        </w:tblPrEx>
        <w:tc>
          <w:tcPr>
            <w:tcW w:w="14459" w:type="dxa"/>
            <w:gridSpan w:val="12"/>
            <w:tcBorders>
              <w:top w:val="single" w:sz="6" w:space="0" w:color="auto"/>
              <w:left w:val="single" w:sz="6" w:space="0" w:color="auto"/>
              <w:bottom w:val="single" w:sz="4" w:space="0" w:color="auto"/>
              <w:right w:val="single" w:sz="4" w:space="0" w:color="auto"/>
            </w:tcBorders>
          </w:tcPr>
          <w:p w14:paraId="6FD586E0" w14:textId="77777777" w:rsidR="008C787C" w:rsidRPr="00A462E0" w:rsidRDefault="008C787C" w:rsidP="008C787C">
            <w:pPr>
              <w:pStyle w:val="a3"/>
              <w:tabs>
                <w:tab w:val="left" w:pos="1316"/>
                <w:tab w:val="left" w:pos="7800"/>
              </w:tabs>
              <w:spacing w:before="1" w:line="276" w:lineRule="exact"/>
              <w:ind w:left="0" w:firstLine="0"/>
              <w:jc w:val="center"/>
              <w:rPr>
                <w:rFonts w:eastAsia="Batang" w:cs="Times New Roman"/>
                <w:b/>
                <w:highlight w:val="cyan"/>
                <w:lang w:val="uk-UA" w:eastAsia="ru-RU"/>
              </w:rPr>
            </w:pPr>
            <w:r w:rsidRPr="00A462E0">
              <w:rPr>
                <w:rFonts w:eastAsia="Batang" w:cs="Times New Roman"/>
                <w:b/>
                <w:lang w:val="uk-UA" w:eastAsia="ru-RU"/>
              </w:rPr>
              <w:t xml:space="preserve">4.1 </w:t>
            </w:r>
            <w:r w:rsidRPr="00A462E0">
              <w:rPr>
                <w:rFonts w:cs="Times New Roman"/>
                <w:b/>
                <w:lang w:val="uk-UA"/>
              </w:rPr>
              <w:t xml:space="preserve"> </w:t>
            </w:r>
            <w:r w:rsidRPr="00A462E0">
              <w:rPr>
                <w:rFonts w:eastAsia="Batang" w:cs="Times New Roman"/>
                <w:b/>
                <w:lang w:val="uk-UA" w:eastAsia="ru-RU"/>
              </w:rPr>
              <w:t>Питання для розгляду в порядку контролю за ходом виконання законів України</w:t>
            </w:r>
          </w:p>
        </w:tc>
      </w:tr>
      <w:tr w:rsidR="008C787C" w:rsidRPr="00A462E0" w14:paraId="27048924"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506D0AFE" w14:textId="77777777" w:rsidR="008C787C" w:rsidRPr="00A462E0" w:rsidRDefault="008C787C" w:rsidP="008C787C">
            <w:pPr>
              <w:overflowPunct w:val="0"/>
              <w:autoSpaceDE w:val="0"/>
              <w:autoSpaceDN w:val="0"/>
              <w:adjustRightInd w:val="0"/>
              <w:spacing w:line="256" w:lineRule="auto"/>
              <w:jc w:val="both"/>
              <w:textAlignment w:val="baseline"/>
              <w:rPr>
                <w:rFonts w:ascii="Times New Roman" w:eastAsia="Batang" w:hAnsi="Times New Roman" w:cs="Times New Roman"/>
                <w:sz w:val="24"/>
                <w:szCs w:val="24"/>
                <w:lang w:val="uk-UA"/>
              </w:rPr>
            </w:pPr>
            <w:r w:rsidRPr="00A462E0">
              <w:rPr>
                <w:rFonts w:ascii="Times New Roman" w:hAnsi="Times New Roman" w:cs="Times New Roman"/>
                <w:sz w:val="24"/>
                <w:szCs w:val="24"/>
                <w:lang w:val="uk-UA"/>
              </w:rPr>
              <w:t xml:space="preserve">4.1.1 Надання методичних рекомендацій службам у справах дітей громад району щодо </w:t>
            </w:r>
            <w:r w:rsidRPr="00A462E0">
              <w:rPr>
                <w:rFonts w:ascii="Times New Roman" w:hAnsi="Times New Roman" w:cs="Times New Roman"/>
                <w:sz w:val="24"/>
                <w:szCs w:val="24"/>
                <w:lang w:val="uk-UA"/>
              </w:rPr>
              <w:lastRenderedPageBreak/>
              <w:t>виконання Закону України «Про забезпечення організаційно-правових умов соціального захисту дітей-сиріт та дітей, позбавлених батьківського піклування»</w:t>
            </w:r>
          </w:p>
        </w:tc>
        <w:tc>
          <w:tcPr>
            <w:tcW w:w="4954" w:type="dxa"/>
            <w:gridSpan w:val="4"/>
            <w:tcBorders>
              <w:top w:val="single" w:sz="4" w:space="0" w:color="auto"/>
              <w:bottom w:val="single" w:sz="4" w:space="0" w:color="auto"/>
            </w:tcBorders>
          </w:tcPr>
          <w:p w14:paraId="024B9901" w14:textId="77777777" w:rsidR="008C787C" w:rsidRPr="00A462E0" w:rsidRDefault="008C787C" w:rsidP="008C787C">
            <w:pPr>
              <w:rPr>
                <w:rFonts w:ascii="Times New Roman" w:eastAsia="Batang" w:hAnsi="Times New Roman" w:cs="Times New Roman"/>
                <w:sz w:val="24"/>
                <w:szCs w:val="24"/>
                <w:lang w:val="uk-UA"/>
              </w:rPr>
            </w:pPr>
            <w:r w:rsidRPr="00A462E0">
              <w:rPr>
                <w:rFonts w:ascii="Times New Roman" w:hAnsi="Times New Roman" w:cs="Times New Roman"/>
                <w:sz w:val="24"/>
                <w:szCs w:val="24"/>
                <w:lang w:val="uk-UA"/>
              </w:rPr>
              <w:lastRenderedPageBreak/>
              <w:t xml:space="preserve">На виконання Закону України «Про забезпечення організаційно-правових умов соціального захисту дітей-сиріт та дітей, </w:t>
            </w:r>
            <w:r w:rsidRPr="00A462E0">
              <w:rPr>
                <w:rFonts w:ascii="Times New Roman" w:hAnsi="Times New Roman" w:cs="Times New Roman"/>
                <w:sz w:val="24"/>
                <w:szCs w:val="24"/>
                <w:lang w:val="uk-UA"/>
              </w:rPr>
              <w:lastRenderedPageBreak/>
              <w:t>позбавлених батьківського піклування»</w:t>
            </w:r>
          </w:p>
        </w:tc>
        <w:tc>
          <w:tcPr>
            <w:tcW w:w="2415" w:type="dxa"/>
            <w:gridSpan w:val="3"/>
            <w:tcBorders>
              <w:top w:val="single" w:sz="4" w:space="0" w:color="auto"/>
              <w:bottom w:val="single" w:sz="4" w:space="0" w:color="auto"/>
            </w:tcBorders>
          </w:tcPr>
          <w:p w14:paraId="29396FF7"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Протягом кварталу</w:t>
            </w:r>
          </w:p>
        </w:tc>
        <w:tc>
          <w:tcPr>
            <w:tcW w:w="2145" w:type="dxa"/>
            <w:vMerge w:val="restart"/>
            <w:tcBorders>
              <w:top w:val="single" w:sz="4" w:space="0" w:color="auto"/>
              <w:right w:val="single" w:sz="4" w:space="0" w:color="auto"/>
            </w:tcBorders>
          </w:tcPr>
          <w:p w14:paraId="1B891DD8" w14:textId="77777777" w:rsidR="008C787C" w:rsidRPr="00A462E0" w:rsidRDefault="008C787C" w:rsidP="008C787C">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p w14:paraId="764A9A0B" w14:textId="77777777" w:rsidR="008C787C" w:rsidRPr="00A462E0" w:rsidRDefault="008C787C" w:rsidP="008C787C">
            <w:pPr>
              <w:rPr>
                <w:rFonts w:ascii="Times New Roman" w:hAnsi="Times New Roman" w:cs="Times New Roman"/>
                <w:sz w:val="24"/>
                <w:szCs w:val="24"/>
              </w:rPr>
            </w:pPr>
          </w:p>
        </w:tc>
      </w:tr>
      <w:tr w:rsidR="008C787C" w:rsidRPr="00A462E0" w14:paraId="61889C66"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740DE857"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4.1.2 Перевірка умов утримання та виховання дітей-сиріт та дітей, позбавлених батьківського піклування, в прийомних сім`ях та дитячих будинках сімейного типу Роздільнянського району</w:t>
            </w:r>
          </w:p>
          <w:p w14:paraId="54974FA2" w14:textId="77777777" w:rsidR="008C787C" w:rsidRPr="00A462E0" w:rsidRDefault="008C787C" w:rsidP="008C787C">
            <w:pPr>
              <w:jc w:val="both"/>
              <w:rPr>
                <w:rFonts w:ascii="Times New Roman" w:hAnsi="Times New Roman" w:cs="Times New Roman"/>
                <w:sz w:val="24"/>
                <w:szCs w:val="24"/>
                <w:lang w:val="uk-UA"/>
              </w:rPr>
            </w:pPr>
          </w:p>
        </w:tc>
        <w:tc>
          <w:tcPr>
            <w:tcW w:w="4954" w:type="dxa"/>
            <w:gridSpan w:val="4"/>
            <w:tcBorders>
              <w:top w:val="single" w:sz="4" w:space="0" w:color="auto"/>
              <w:bottom w:val="single" w:sz="4" w:space="0" w:color="auto"/>
            </w:tcBorders>
          </w:tcPr>
          <w:p w14:paraId="4BD6E7C5"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Закон України «Про охорону дитинства»,</w:t>
            </w:r>
          </w:p>
        </w:tc>
        <w:tc>
          <w:tcPr>
            <w:tcW w:w="2415" w:type="dxa"/>
            <w:gridSpan w:val="3"/>
            <w:tcBorders>
              <w:top w:val="single" w:sz="4" w:space="0" w:color="auto"/>
              <w:bottom w:val="single" w:sz="4" w:space="0" w:color="auto"/>
            </w:tcBorders>
          </w:tcPr>
          <w:p w14:paraId="0E865C51"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right w:val="single" w:sz="4" w:space="0" w:color="auto"/>
            </w:tcBorders>
          </w:tcPr>
          <w:p w14:paraId="53904A8B" w14:textId="77777777" w:rsidR="008C787C" w:rsidRPr="00A462E0" w:rsidRDefault="008C787C" w:rsidP="008C787C">
            <w:pPr>
              <w:rPr>
                <w:rFonts w:ascii="Times New Roman" w:hAnsi="Times New Roman" w:cs="Times New Roman"/>
                <w:sz w:val="24"/>
                <w:szCs w:val="24"/>
              </w:rPr>
            </w:pPr>
          </w:p>
        </w:tc>
      </w:tr>
      <w:tr w:rsidR="008C787C" w:rsidRPr="00A462E0" w14:paraId="02704EE8"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50E4D018"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4.1.3 Здійснення заходів щодо своєчасного влаштування дітей-сиріт та дітей, позбавлених батьківського піклування, в сімейні форми виховання</w:t>
            </w:r>
          </w:p>
          <w:p w14:paraId="750FF6CB" w14:textId="77777777" w:rsidR="008C787C" w:rsidRPr="00A462E0" w:rsidRDefault="008C787C" w:rsidP="008C787C">
            <w:pPr>
              <w:jc w:val="both"/>
              <w:rPr>
                <w:rFonts w:ascii="Times New Roman" w:hAnsi="Times New Roman" w:cs="Times New Roman"/>
                <w:sz w:val="24"/>
                <w:szCs w:val="24"/>
                <w:lang w:val="uk-UA"/>
              </w:rPr>
            </w:pPr>
          </w:p>
        </w:tc>
        <w:tc>
          <w:tcPr>
            <w:tcW w:w="4954" w:type="dxa"/>
            <w:gridSpan w:val="4"/>
            <w:tcBorders>
              <w:top w:val="single" w:sz="4" w:space="0" w:color="auto"/>
              <w:bottom w:val="single" w:sz="4" w:space="0" w:color="auto"/>
            </w:tcBorders>
          </w:tcPr>
          <w:p w14:paraId="007BADEE"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Закон України «Про охорону дитинства»,</w:t>
            </w:r>
          </w:p>
        </w:tc>
        <w:tc>
          <w:tcPr>
            <w:tcW w:w="2415" w:type="dxa"/>
            <w:gridSpan w:val="3"/>
            <w:tcBorders>
              <w:top w:val="single" w:sz="4" w:space="0" w:color="auto"/>
              <w:bottom w:val="single" w:sz="4" w:space="0" w:color="auto"/>
            </w:tcBorders>
          </w:tcPr>
          <w:p w14:paraId="23CC3165"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bottom w:val="single" w:sz="4" w:space="0" w:color="auto"/>
              <w:right w:val="single" w:sz="4" w:space="0" w:color="auto"/>
            </w:tcBorders>
          </w:tcPr>
          <w:p w14:paraId="6B8FB06E" w14:textId="77777777" w:rsidR="008C787C" w:rsidRPr="00A462E0" w:rsidRDefault="008C787C" w:rsidP="008C787C">
            <w:pPr>
              <w:rPr>
                <w:rFonts w:ascii="Times New Roman" w:hAnsi="Times New Roman" w:cs="Times New Roman"/>
                <w:sz w:val="24"/>
                <w:szCs w:val="24"/>
              </w:rPr>
            </w:pPr>
          </w:p>
        </w:tc>
      </w:tr>
      <w:tr w:rsidR="00DA354A" w:rsidRPr="00D10FD0" w14:paraId="35D02069" w14:textId="77777777" w:rsidTr="005A1F39">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298FDB8C" w14:textId="1213B85C" w:rsidR="00DA354A" w:rsidRPr="00A462E0" w:rsidRDefault="005374DD" w:rsidP="00DA354A">
            <w:pPr>
              <w:overflowPunct w:val="0"/>
              <w:autoSpaceDE w:val="0"/>
              <w:autoSpaceDN w:val="0"/>
              <w:adjustRightInd w:val="0"/>
              <w:jc w:val="both"/>
              <w:textAlignment w:val="baseline"/>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4.1.4</w:t>
            </w:r>
            <w:r w:rsidR="00DA354A">
              <w:rPr>
                <w:rFonts w:ascii="Times New Roman" w:eastAsia="Batang" w:hAnsi="Times New Roman" w:cs="Times New Roman"/>
                <w:sz w:val="24"/>
                <w:szCs w:val="24"/>
                <w:lang w:val="uk-UA" w:eastAsia="ru-RU"/>
              </w:rPr>
              <w:t xml:space="preserve"> Моніторинг здійснення органами місцевого самоврядування регуляторної діяльності</w:t>
            </w:r>
          </w:p>
        </w:tc>
        <w:tc>
          <w:tcPr>
            <w:tcW w:w="4954" w:type="dxa"/>
            <w:gridSpan w:val="4"/>
            <w:tcBorders>
              <w:top w:val="single" w:sz="4" w:space="0" w:color="auto"/>
              <w:bottom w:val="single" w:sz="4" w:space="0" w:color="auto"/>
            </w:tcBorders>
          </w:tcPr>
          <w:p w14:paraId="0EE6455C" w14:textId="0759C7FF" w:rsidR="00DA354A" w:rsidRPr="00A462E0" w:rsidRDefault="00DA354A" w:rsidP="00DA354A">
            <w:pPr>
              <w:overflowPunct w:val="0"/>
              <w:autoSpaceDE w:val="0"/>
              <w:autoSpaceDN w:val="0"/>
              <w:adjustRightInd w:val="0"/>
              <w:jc w:val="both"/>
              <w:textAlignment w:val="baseline"/>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Закон України «Про засади державної регуляторної політики у сфері господарської діяльності»</w:t>
            </w:r>
          </w:p>
        </w:tc>
        <w:tc>
          <w:tcPr>
            <w:tcW w:w="2415" w:type="dxa"/>
            <w:gridSpan w:val="3"/>
            <w:tcBorders>
              <w:top w:val="single" w:sz="4" w:space="0" w:color="auto"/>
              <w:bottom w:val="single" w:sz="4" w:space="0" w:color="auto"/>
            </w:tcBorders>
          </w:tcPr>
          <w:p w14:paraId="32FF8715" w14:textId="11EB08C1" w:rsidR="00DA354A" w:rsidRPr="00A462E0" w:rsidRDefault="00DA354A" w:rsidP="00DA354A">
            <w:pPr>
              <w:overflowPunct w:val="0"/>
              <w:autoSpaceDE w:val="0"/>
              <w:autoSpaceDN w:val="0"/>
              <w:adjustRightInd w:val="0"/>
              <w:jc w:val="center"/>
              <w:textAlignment w:val="baseline"/>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щомісячно</w:t>
            </w:r>
          </w:p>
        </w:tc>
        <w:tc>
          <w:tcPr>
            <w:tcW w:w="2145" w:type="dxa"/>
            <w:vMerge w:val="restart"/>
            <w:tcBorders>
              <w:top w:val="single" w:sz="4" w:space="0" w:color="auto"/>
              <w:right w:val="single" w:sz="4" w:space="0" w:color="auto"/>
            </w:tcBorders>
          </w:tcPr>
          <w:p w14:paraId="0FEDEE00" w14:textId="77777777" w:rsidR="00DA354A" w:rsidRPr="00A462E0" w:rsidRDefault="00DA354A" w:rsidP="00DA354A">
            <w:pPr>
              <w:overflowPunct w:val="0"/>
              <w:autoSpaceDE w:val="0"/>
              <w:autoSpaceDN w:val="0"/>
              <w:adjustRightInd w:val="0"/>
              <w:textAlignment w:val="baseline"/>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Відділ соціально-економічного розвитку території</w:t>
            </w:r>
          </w:p>
        </w:tc>
      </w:tr>
      <w:tr w:rsidR="00DA354A" w:rsidRPr="000C4031" w14:paraId="31489B2D" w14:textId="77777777" w:rsidTr="005A1F39">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2EE3F9BC" w14:textId="0DCAAF9A" w:rsidR="00DA354A" w:rsidRDefault="005374DD" w:rsidP="00DA354A">
            <w:pPr>
              <w:overflowPunct w:val="0"/>
              <w:autoSpaceDE w:val="0"/>
              <w:autoSpaceDN w:val="0"/>
              <w:adjustRightInd w:val="0"/>
              <w:jc w:val="both"/>
              <w:textAlignment w:val="baseline"/>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4.1.5</w:t>
            </w:r>
            <w:r w:rsidR="00DA354A" w:rsidRPr="000344C6">
              <w:rPr>
                <w:rFonts w:ascii="Times New Roman" w:hAnsi="Times New Roman" w:cs="Times New Roman"/>
                <w:sz w:val="24"/>
                <w:szCs w:val="24"/>
                <w:lang w:val="uk-UA"/>
              </w:rPr>
              <w:t>.Моніторинг в</w:t>
            </w:r>
            <w:r w:rsidR="00DA354A">
              <w:rPr>
                <w:rFonts w:ascii="Times New Roman" w:hAnsi="Times New Roman" w:cs="Times New Roman"/>
                <w:sz w:val="24"/>
                <w:szCs w:val="24"/>
                <w:lang w:val="uk-UA"/>
              </w:rPr>
              <w:t>и</w:t>
            </w:r>
            <w:r w:rsidR="00DA354A" w:rsidRPr="000344C6">
              <w:rPr>
                <w:rFonts w:ascii="Times New Roman" w:hAnsi="Times New Roman" w:cs="Times New Roman"/>
                <w:sz w:val="24"/>
                <w:szCs w:val="24"/>
                <w:lang w:val="uk-UA"/>
              </w:rPr>
              <w:t>ко</w:t>
            </w:r>
            <w:r w:rsidR="00DA354A">
              <w:rPr>
                <w:rFonts w:ascii="Times New Roman" w:hAnsi="Times New Roman" w:cs="Times New Roman"/>
                <w:sz w:val="24"/>
                <w:szCs w:val="24"/>
                <w:lang w:val="uk-UA"/>
              </w:rPr>
              <w:t>н</w:t>
            </w:r>
            <w:r w:rsidR="00DA354A" w:rsidRPr="000344C6">
              <w:rPr>
                <w:rFonts w:ascii="Times New Roman" w:hAnsi="Times New Roman" w:cs="Times New Roman"/>
                <w:sz w:val="24"/>
                <w:szCs w:val="24"/>
                <w:lang w:val="uk-UA"/>
              </w:rPr>
              <w:t>ання органами місцевого самоврядування та підприємствами району обмежувальних заходів (санкцій)</w:t>
            </w:r>
          </w:p>
        </w:tc>
        <w:tc>
          <w:tcPr>
            <w:tcW w:w="4954" w:type="dxa"/>
            <w:gridSpan w:val="4"/>
            <w:tcBorders>
              <w:top w:val="single" w:sz="4" w:space="0" w:color="auto"/>
              <w:bottom w:val="single" w:sz="4" w:space="0" w:color="auto"/>
            </w:tcBorders>
          </w:tcPr>
          <w:p w14:paraId="7AF06960" w14:textId="02105D2D" w:rsidR="00DA354A" w:rsidRDefault="00DA354A" w:rsidP="00DA354A">
            <w:pPr>
              <w:overflowPunct w:val="0"/>
              <w:autoSpaceDE w:val="0"/>
              <w:autoSpaceDN w:val="0"/>
              <w:adjustRightInd w:val="0"/>
              <w:jc w:val="both"/>
              <w:textAlignment w:val="baseline"/>
              <w:rPr>
                <w:rFonts w:ascii="Times New Roman" w:eastAsia="Batang" w:hAnsi="Times New Roman" w:cs="Times New Roman"/>
                <w:sz w:val="24"/>
                <w:szCs w:val="24"/>
                <w:lang w:val="uk-UA" w:eastAsia="ru-RU"/>
              </w:rPr>
            </w:pPr>
            <w:r w:rsidRPr="000344C6">
              <w:rPr>
                <w:rFonts w:ascii="Times New Roman" w:hAnsi="Times New Roman" w:cs="Times New Roman"/>
                <w:sz w:val="24"/>
                <w:szCs w:val="24"/>
                <w:lang w:val="uk-UA"/>
              </w:rPr>
              <w:t>Укази Президента України «Про рішення Ради наці</w:t>
            </w:r>
            <w:r>
              <w:rPr>
                <w:rFonts w:ascii="Times New Roman" w:hAnsi="Times New Roman" w:cs="Times New Roman"/>
                <w:sz w:val="24"/>
                <w:szCs w:val="24"/>
                <w:lang w:val="uk-UA"/>
              </w:rPr>
              <w:t>о</w:t>
            </w:r>
            <w:r w:rsidRPr="000344C6">
              <w:rPr>
                <w:rFonts w:ascii="Times New Roman" w:hAnsi="Times New Roman" w:cs="Times New Roman"/>
                <w:sz w:val="24"/>
                <w:szCs w:val="24"/>
                <w:lang w:val="uk-UA"/>
              </w:rPr>
              <w:t>нальної безпеки і оборони України «Щодо застосування персональних спеціальних економічних та інших обмежувальних заходів(санкцій)»</w:t>
            </w:r>
          </w:p>
        </w:tc>
        <w:tc>
          <w:tcPr>
            <w:tcW w:w="2415" w:type="dxa"/>
            <w:gridSpan w:val="3"/>
            <w:tcBorders>
              <w:top w:val="single" w:sz="4" w:space="0" w:color="auto"/>
              <w:bottom w:val="single" w:sz="4" w:space="0" w:color="auto"/>
            </w:tcBorders>
          </w:tcPr>
          <w:p w14:paraId="74077E09" w14:textId="48D33175" w:rsidR="00DA354A" w:rsidRDefault="00DA354A" w:rsidP="00DA354A">
            <w:pPr>
              <w:overflowPunct w:val="0"/>
              <w:autoSpaceDE w:val="0"/>
              <w:autoSpaceDN w:val="0"/>
              <w:adjustRightInd w:val="0"/>
              <w:jc w:val="center"/>
              <w:textAlignment w:val="baseline"/>
              <w:rPr>
                <w:rFonts w:ascii="Times New Roman" w:eastAsia="Batang" w:hAnsi="Times New Roman" w:cs="Times New Roman"/>
                <w:sz w:val="24"/>
                <w:szCs w:val="24"/>
                <w:lang w:val="uk-UA" w:eastAsia="ru-RU"/>
              </w:rPr>
            </w:pPr>
            <w:r>
              <w:rPr>
                <w:rFonts w:ascii="Times New Roman" w:hAnsi="Times New Roman" w:cs="Times New Roman"/>
                <w:sz w:val="24"/>
                <w:szCs w:val="24"/>
                <w:lang w:val="ru-RU"/>
              </w:rPr>
              <w:t>постійно</w:t>
            </w:r>
          </w:p>
        </w:tc>
        <w:tc>
          <w:tcPr>
            <w:tcW w:w="2145" w:type="dxa"/>
            <w:vMerge/>
            <w:tcBorders>
              <w:bottom w:val="single" w:sz="4" w:space="0" w:color="auto"/>
              <w:right w:val="single" w:sz="4" w:space="0" w:color="auto"/>
            </w:tcBorders>
          </w:tcPr>
          <w:p w14:paraId="5E7B0A57" w14:textId="77777777" w:rsidR="00DA354A" w:rsidRPr="00A462E0" w:rsidRDefault="00DA354A" w:rsidP="00DA354A">
            <w:pPr>
              <w:overflowPunct w:val="0"/>
              <w:autoSpaceDE w:val="0"/>
              <w:autoSpaceDN w:val="0"/>
              <w:adjustRightInd w:val="0"/>
              <w:textAlignment w:val="baseline"/>
              <w:rPr>
                <w:rFonts w:ascii="Times New Roman" w:eastAsia="Batang" w:hAnsi="Times New Roman" w:cs="Times New Roman"/>
                <w:sz w:val="24"/>
                <w:szCs w:val="24"/>
                <w:lang w:val="uk-UA" w:eastAsia="ru-RU"/>
              </w:rPr>
            </w:pPr>
          </w:p>
        </w:tc>
      </w:tr>
      <w:tr w:rsidR="00DA354A" w:rsidRPr="00D10FD0" w14:paraId="00213325"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0C782EA5" w14:textId="45A79923" w:rsidR="00DA354A" w:rsidRPr="00A462E0" w:rsidRDefault="005374DD" w:rsidP="00DA354A">
            <w:pPr>
              <w:overflowPunct w:val="0"/>
              <w:autoSpaceDE w:val="0"/>
              <w:autoSpaceDN w:val="0"/>
              <w:adjustRightInd w:val="0"/>
              <w:spacing w:line="256" w:lineRule="auto"/>
              <w:jc w:val="both"/>
              <w:textAlignment w:val="baseline"/>
              <w:rPr>
                <w:rFonts w:ascii="Times New Roman" w:eastAsia="Batang" w:hAnsi="Times New Roman" w:cs="Times New Roman"/>
                <w:sz w:val="24"/>
                <w:szCs w:val="24"/>
                <w:lang w:val="uk-UA"/>
              </w:rPr>
            </w:pPr>
            <w:r>
              <w:rPr>
                <w:rFonts w:ascii="Times New Roman" w:eastAsia="Batang" w:hAnsi="Times New Roman" w:cs="Times New Roman"/>
                <w:sz w:val="24"/>
                <w:szCs w:val="24"/>
                <w:lang w:val="uk-UA" w:eastAsia="ru-RU"/>
              </w:rPr>
              <w:t>4.1.6</w:t>
            </w:r>
            <w:r w:rsidR="00DA354A">
              <w:rPr>
                <w:rFonts w:ascii="Times New Roman" w:eastAsia="Batang" w:hAnsi="Times New Roman" w:cs="Times New Roman"/>
                <w:sz w:val="24"/>
                <w:szCs w:val="24"/>
                <w:lang w:val="uk-UA" w:eastAsia="ru-RU"/>
              </w:rPr>
              <w:t xml:space="preserve"> </w:t>
            </w:r>
            <w:r w:rsidR="00DA354A" w:rsidRPr="00A462E0">
              <w:rPr>
                <w:rFonts w:ascii="Times New Roman" w:eastAsia="Batang" w:hAnsi="Times New Roman" w:cs="Times New Roman"/>
                <w:sz w:val="24"/>
                <w:szCs w:val="24"/>
                <w:lang w:val="uk-UA" w:eastAsia="ru-RU"/>
              </w:rPr>
              <w:t>Здійснення містобудівного моніторингу на території Роздільнянського району</w:t>
            </w:r>
          </w:p>
        </w:tc>
        <w:tc>
          <w:tcPr>
            <w:tcW w:w="4954" w:type="dxa"/>
            <w:gridSpan w:val="4"/>
            <w:tcBorders>
              <w:top w:val="single" w:sz="4" w:space="0" w:color="auto"/>
              <w:bottom w:val="single" w:sz="4" w:space="0" w:color="auto"/>
            </w:tcBorders>
          </w:tcPr>
          <w:p w14:paraId="79A222E4" w14:textId="77777777" w:rsidR="00DA354A" w:rsidRPr="00A462E0" w:rsidRDefault="00DA354A" w:rsidP="00DA354A">
            <w:pPr>
              <w:rPr>
                <w:rFonts w:ascii="Times New Roman" w:eastAsia="Batang" w:hAnsi="Times New Roman" w:cs="Times New Roman"/>
                <w:sz w:val="24"/>
                <w:szCs w:val="24"/>
                <w:lang w:val="uk-UA"/>
              </w:rPr>
            </w:pPr>
            <w:r w:rsidRPr="00A462E0">
              <w:rPr>
                <w:rFonts w:ascii="Times New Roman" w:eastAsia="Batang" w:hAnsi="Times New Roman" w:cs="Times New Roman"/>
                <w:sz w:val="24"/>
                <w:szCs w:val="24"/>
                <w:lang w:val="uk-UA" w:eastAsia="ru-RU"/>
              </w:rPr>
              <w:t>Закон України «Про регулювання містобудівної діяльності» від 17.02.2011 р №3038-VI</w:t>
            </w:r>
          </w:p>
        </w:tc>
        <w:tc>
          <w:tcPr>
            <w:tcW w:w="2415" w:type="dxa"/>
            <w:gridSpan w:val="3"/>
            <w:tcBorders>
              <w:top w:val="single" w:sz="4" w:space="0" w:color="auto"/>
              <w:bottom w:val="single" w:sz="4" w:space="0" w:color="auto"/>
            </w:tcBorders>
          </w:tcPr>
          <w:p w14:paraId="5C217272" w14:textId="77777777" w:rsidR="00DA354A" w:rsidRPr="00A462E0" w:rsidRDefault="00DA354A" w:rsidP="00DA354A">
            <w:pPr>
              <w:overflowPunct w:val="0"/>
              <w:autoSpaceDE w:val="0"/>
              <w:autoSpaceDN w:val="0"/>
              <w:adjustRightInd w:val="0"/>
              <w:jc w:val="center"/>
              <w:textAlignment w:val="baseline"/>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bottom w:val="single" w:sz="4" w:space="0" w:color="auto"/>
              <w:right w:val="single" w:sz="4" w:space="0" w:color="auto"/>
            </w:tcBorders>
          </w:tcPr>
          <w:p w14:paraId="0A3075BB" w14:textId="77777777" w:rsidR="00DA354A" w:rsidRPr="00A462E0" w:rsidRDefault="00DA354A" w:rsidP="00D10FD0">
            <w:pPr>
              <w:overflowPunct w:val="0"/>
              <w:autoSpaceDE w:val="0"/>
              <w:autoSpaceDN w:val="0"/>
              <w:adjustRightInd w:val="0"/>
              <w:textAlignment w:val="baseline"/>
              <w:rPr>
                <w:rFonts w:ascii="Times New Roman" w:eastAsia="Batang" w:hAnsi="Times New Roman" w:cs="Times New Roman"/>
                <w:sz w:val="24"/>
                <w:szCs w:val="24"/>
                <w:lang w:val="uk-UA" w:eastAsia="ru-RU"/>
              </w:rPr>
            </w:pPr>
            <w:r w:rsidRPr="00A462E0">
              <w:rPr>
                <w:rFonts w:ascii="Times New Roman" w:hAnsi="Times New Roman" w:cs="Times New Roman"/>
                <w:bCs/>
                <w:sz w:val="24"/>
                <w:szCs w:val="24"/>
                <w:lang w:val="ru-RU"/>
              </w:rPr>
              <w:t>Відділ з питань інфраструктури, містобудування та архітектури, житлово-комунального господарства та екології</w:t>
            </w:r>
          </w:p>
        </w:tc>
      </w:tr>
      <w:tr w:rsidR="00DA354A" w:rsidRPr="00D10FD0" w14:paraId="50B3CEEC"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14B3CC5D" w14:textId="77777777" w:rsidR="00DA354A" w:rsidRPr="00A462E0" w:rsidRDefault="00DA354A" w:rsidP="00DA354A">
            <w:pPr>
              <w:pStyle w:val="a3"/>
              <w:tabs>
                <w:tab w:val="left" w:pos="1182"/>
              </w:tabs>
              <w:spacing w:line="273" w:lineRule="exact"/>
              <w:ind w:left="1182" w:firstLine="0"/>
              <w:jc w:val="center"/>
              <w:rPr>
                <w:rFonts w:eastAsia="Batang" w:cs="Times New Roman"/>
                <w:b/>
                <w:lang w:val="uk-UA" w:eastAsia="ru-RU"/>
              </w:rPr>
            </w:pPr>
            <w:r w:rsidRPr="00A462E0">
              <w:rPr>
                <w:rFonts w:eastAsia="Batang" w:cs="Times New Roman"/>
                <w:b/>
                <w:lang w:val="uk-UA" w:eastAsia="ru-RU"/>
              </w:rPr>
              <w:t>4.2 Питання для розгляду в порядку контролю за ходом виконання указів, доручень, розпоряджень Президента України</w:t>
            </w:r>
          </w:p>
        </w:tc>
      </w:tr>
      <w:tr w:rsidR="00DA354A" w:rsidRPr="00A462E0" w14:paraId="0A11FE47" w14:textId="77777777" w:rsidTr="00F56BFE">
        <w:tblPrEx>
          <w:tblBorders>
            <w:top w:val="none" w:sz="0" w:space="0" w:color="auto"/>
            <w:left w:val="none" w:sz="0" w:space="0" w:color="auto"/>
            <w:bottom w:val="none" w:sz="0" w:space="0" w:color="auto"/>
            <w:right w:val="none" w:sz="0" w:space="0" w:color="auto"/>
          </w:tblBorders>
        </w:tblPrEx>
        <w:trPr>
          <w:trHeight w:val="263"/>
        </w:trPr>
        <w:tc>
          <w:tcPr>
            <w:tcW w:w="4945" w:type="dxa"/>
            <w:gridSpan w:val="4"/>
            <w:tcBorders>
              <w:top w:val="single" w:sz="6" w:space="0" w:color="auto"/>
              <w:left w:val="single" w:sz="6" w:space="0" w:color="auto"/>
              <w:bottom w:val="single" w:sz="4" w:space="0" w:color="auto"/>
              <w:right w:val="single" w:sz="4" w:space="0" w:color="auto"/>
            </w:tcBorders>
          </w:tcPr>
          <w:p w14:paraId="1D16125A" w14:textId="46ADEA65" w:rsidR="00DA354A" w:rsidRPr="00A462E0" w:rsidRDefault="00DA354A" w:rsidP="00DA354A">
            <w:pPr>
              <w:pStyle w:val="a3"/>
              <w:tabs>
                <w:tab w:val="left" w:pos="1182"/>
              </w:tabs>
              <w:spacing w:line="273" w:lineRule="exact"/>
              <w:ind w:left="0" w:firstLine="0"/>
              <w:jc w:val="both"/>
              <w:rPr>
                <w:rFonts w:eastAsia="Batang" w:cs="Times New Roman"/>
                <w:b/>
                <w:lang w:val="uk-UA" w:eastAsia="ru-RU"/>
              </w:rPr>
            </w:pPr>
            <w:r w:rsidRPr="00A462E0">
              <w:rPr>
                <w:rFonts w:cs="Times New Roman"/>
                <w:lang w:val="uk-UA"/>
              </w:rPr>
              <w:t xml:space="preserve">4.2.1.Про хід </w:t>
            </w:r>
            <w:r>
              <w:rPr>
                <w:rFonts w:cs="Times New Roman"/>
                <w:lang w:val="uk-UA"/>
              </w:rPr>
              <w:t xml:space="preserve">виконання Указ Президента </w:t>
            </w:r>
            <w:r w:rsidRPr="00A462E0">
              <w:rPr>
                <w:rFonts w:cs="Times New Roman"/>
                <w:lang w:val="uk-UA"/>
              </w:rPr>
              <w:t xml:space="preserve">України від 16.12.2011 року № 1163/2011 «Про питання щодо забезпечення реалізації прав </w:t>
            </w:r>
            <w:r w:rsidRPr="00A462E0">
              <w:rPr>
                <w:rFonts w:cs="Times New Roman"/>
                <w:lang w:val="uk-UA"/>
              </w:rPr>
              <w:lastRenderedPageBreak/>
              <w:t>дітей в Україні»</w:t>
            </w:r>
          </w:p>
        </w:tc>
        <w:tc>
          <w:tcPr>
            <w:tcW w:w="4954" w:type="dxa"/>
            <w:gridSpan w:val="4"/>
            <w:tcBorders>
              <w:top w:val="single" w:sz="6" w:space="0" w:color="auto"/>
              <w:left w:val="single" w:sz="4" w:space="0" w:color="auto"/>
              <w:bottom w:val="single" w:sz="4" w:space="0" w:color="auto"/>
              <w:right w:val="single" w:sz="4" w:space="0" w:color="auto"/>
            </w:tcBorders>
          </w:tcPr>
          <w:p w14:paraId="72CAD1D8" w14:textId="77777777" w:rsidR="00DA354A" w:rsidRPr="00A462E0" w:rsidRDefault="00DA354A" w:rsidP="00DA354A">
            <w:pPr>
              <w:rPr>
                <w:rFonts w:ascii="Times New Roman" w:eastAsia="Batang" w:hAnsi="Times New Roman" w:cs="Times New Roman"/>
                <w:b/>
                <w:sz w:val="24"/>
                <w:szCs w:val="24"/>
                <w:lang w:val="uk-UA"/>
              </w:rPr>
            </w:pPr>
            <w:r w:rsidRPr="00A462E0">
              <w:rPr>
                <w:rFonts w:ascii="Times New Roman" w:hAnsi="Times New Roman" w:cs="Times New Roman"/>
                <w:sz w:val="24"/>
                <w:szCs w:val="24"/>
                <w:lang w:val="uk-UA"/>
              </w:rPr>
              <w:lastRenderedPageBreak/>
              <w:t>Указ Президента України  від 16.12.2011 року № 1163/2011 «Про питання щодо забезпечення реалізації прав дітей  в Україні»</w:t>
            </w:r>
          </w:p>
        </w:tc>
        <w:tc>
          <w:tcPr>
            <w:tcW w:w="2415" w:type="dxa"/>
            <w:gridSpan w:val="3"/>
            <w:tcBorders>
              <w:top w:val="single" w:sz="4" w:space="0" w:color="auto"/>
              <w:left w:val="single" w:sz="4" w:space="0" w:color="auto"/>
              <w:bottom w:val="single" w:sz="4" w:space="0" w:color="auto"/>
              <w:right w:val="single" w:sz="4" w:space="0" w:color="auto"/>
            </w:tcBorders>
          </w:tcPr>
          <w:p w14:paraId="69E152C9" w14:textId="77777777" w:rsidR="00DA354A" w:rsidRPr="00A462E0" w:rsidRDefault="00DA354A" w:rsidP="00DA354A">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0431EB06" w14:textId="77777777" w:rsidR="00DA354A" w:rsidRPr="00A462E0" w:rsidRDefault="00DA354A" w:rsidP="00DA354A">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tc>
      </w:tr>
      <w:tr w:rsidR="00DA354A" w:rsidRPr="00D10FD0" w14:paraId="42C02285" w14:textId="77777777" w:rsidTr="00F56BFE">
        <w:tblPrEx>
          <w:tblBorders>
            <w:top w:val="none" w:sz="0" w:space="0" w:color="auto"/>
            <w:left w:val="none" w:sz="0" w:space="0" w:color="auto"/>
            <w:bottom w:val="none" w:sz="0" w:space="0" w:color="auto"/>
            <w:right w:val="none" w:sz="0" w:space="0" w:color="auto"/>
          </w:tblBorders>
        </w:tblPrEx>
        <w:trPr>
          <w:trHeight w:val="263"/>
        </w:trPr>
        <w:tc>
          <w:tcPr>
            <w:tcW w:w="4945" w:type="dxa"/>
            <w:gridSpan w:val="4"/>
            <w:tcBorders>
              <w:top w:val="single" w:sz="6" w:space="0" w:color="auto"/>
              <w:left w:val="single" w:sz="6" w:space="0" w:color="auto"/>
              <w:bottom w:val="single" w:sz="4" w:space="0" w:color="auto"/>
              <w:right w:val="single" w:sz="4" w:space="0" w:color="auto"/>
            </w:tcBorders>
          </w:tcPr>
          <w:p w14:paraId="6F54AD00" w14:textId="0958E9AC" w:rsidR="00DA354A" w:rsidRPr="00A462E0" w:rsidRDefault="005374DD" w:rsidP="00DA354A">
            <w:pPr>
              <w:spacing w:line="273" w:lineRule="exact"/>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4.2.2</w:t>
            </w:r>
            <w:r w:rsidR="00DA354A" w:rsidRPr="00A462E0">
              <w:rPr>
                <w:rFonts w:ascii="Times New Roman" w:eastAsia="Batang" w:hAnsi="Times New Roman" w:cs="Times New Roman"/>
                <w:sz w:val="24"/>
                <w:szCs w:val="24"/>
                <w:lang w:val="uk-UA" w:eastAsia="ru-RU"/>
              </w:rPr>
              <w:t>.Про стан розроблення та оновлення містобудівної документації на місцевому рівні</w:t>
            </w:r>
          </w:p>
        </w:tc>
        <w:tc>
          <w:tcPr>
            <w:tcW w:w="4954" w:type="dxa"/>
            <w:gridSpan w:val="4"/>
            <w:tcBorders>
              <w:top w:val="single" w:sz="6" w:space="0" w:color="auto"/>
              <w:left w:val="single" w:sz="4" w:space="0" w:color="auto"/>
              <w:bottom w:val="single" w:sz="4" w:space="0" w:color="auto"/>
              <w:right w:val="single" w:sz="4" w:space="0" w:color="auto"/>
            </w:tcBorders>
          </w:tcPr>
          <w:p w14:paraId="1E7DD695" w14:textId="77777777" w:rsidR="00DA354A" w:rsidRPr="00A462E0" w:rsidRDefault="00DA354A" w:rsidP="00DA354A">
            <w:pPr>
              <w:tabs>
                <w:tab w:val="left" w:pos="580"/>
              </w:tabs>
              <w:spacing w:line="273" w:lineRule="exact"/>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Підпункт 5 пункту 2 Указу Президента України від 12.06.2013 №327/2013 «Про невідкладні заходи щодо прискорення здійснення економічних реформ»</w:t>
            </w:r>
          </w:p>
        </w:tc>
        <w:tc>
          <w:tcPr>
            <w:tcW w:w="2415" w:type="dxa"/>
            <w:gridSpan w:val="3"/>
            <w:tcBorders>
              <w:top w:val="single" w:sz="4" w:space="0" w:color="auto"/>
              <w:left w:val="single" w:sz="4" w:space="0" w:color="auto"/>
              <w:bottom w:val="single" w:sz="4" w:space="0" w:color="auto"/>
              <w:right w:val="single" w:sz="4" w:space="0" w:color="auto"/>
            </w:tcBorders>
          </w:tcPr>
          <w:p w14:paraId="5C9DD616" w14:textId="77777777" w:rsidR="00DA354A" w:rsidRPr="00A462E0" w:rsidRDefault="00DA354A" w:rsidP="00DA354A">
            <w:pPr>
              <w:spacing w:line="273" w:lineRule="exact"/>
              <w:ind w:left="16"/>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2E2B0088" w14:textId="77777777" w:rsidR="00DA354A" w:rsidRPr="00A462E0" w:rsidRDefault="00DA354A" w:rsidP="00DA354A">
            <w:pPr>
              <w:spacing w:line="273" w:lineRule="exact"/>
              <w:ind w:left="18" w:hanging="18"/>
              <w:rPr>
                <w:rFonts w:ascii="Times New Roman" w:eastAsia="Batang" w:hAnsi="Times New Roman" w:cs="Times New Roman"/>
                <w:b/>
                <w:sz w:val="24"/>
                <w:szCs w:val="24"/>
                <w:lang w:val="uk-UA" w:eastAsia="ru-RU"/>
              </w:rPr>
            </w:pPr>
            <w:r w:rsidRPr="00A462E0">
              <w:rPr>
                <w:rFonts w:ascii="Times New Roman" w:hAnsi="Times New Roman" w:cs="Times New Roman"/>
                <w:bCs/>
                <w:sz w:val="24"/>
                <w:szCs w:val="24"/>
                <w:lang w:val="ru-RU"/>
              </w:rPr>
              <w:t>Відділ  з питань інфраструктури, містобудування та архітектури, житлово-комунального господарства та екології</w:t>
            </w:r>
          </w:p>
        </w:tc>
      </w:tr>
      <w:tr w:rsidR="00DA354A" w:rsidRPr="00A462E0" w14:paraId="5AC538EB"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5FF91C3C" w14:textId="77777777" w:rsidR="00DA354A" w:rsidRPr="00A462E0" w:rsidRDefault="00DA354A" w:rsidP="00DA354A">
            <w:pPr>
              <w:pStyle w:val="a3"/>
              <w:tabs>
                <w:tab w:val="left" w:pos="1182"/>
              </w:tabs>
              <w:spacing w:line="273" w:lineRule="exact"/>
              <w:ind w:left="1182"/>
              <w:jc w:val="center"/>
              <w:rPr>
                <w:rFonts w:eastAsia="Batang" w:cs="Times New Roman"/>
                <w:b/>
                <w:lang w:val="uk-UA" w:eastAsia="ru-RU"/>
              </w:rPr>
            </w:pPr>
            <w:r w:rsidRPr="00A462E0">
              <w:rPr>
                <w:rFonts w:eastAsia="Batang" w:cs="Times New Roman"/>
                <w:b/>
                <w:lang w:val="uk-UA" w:eastAsia="ru-RU"/>
              </w:rPr>
              <w:t>4.3 Питання для розгляду в порядку контролю за ходом виконання розпоряджень, постанов та доручень</w:t>
            </w:r>
          </w:p>
          <w:p w14:paraId="72BD146B" w14:textId="77777777" w:rsidR="00DA354A" w:rsidRPr="00A462E0" w:rsidRDefault="00DA354A" w:rsidP="00DA354A">
            <w:pPr>
              <w:pStyle w:val="a3"/>
              <w:tabs>
                <w:tab w:val="left" w:pos="1182"/>
              </w:tabs>
              <w:spacing w:line="273" w:lineRule="exact"/>
              <w:ind w:left="1182" w:firstLine="0"/>
              <w:jc w:val="center"/>
              <w:rPr>
                <w:rFonts w:eastAsia="Batang" w:cs="Times New Roman"/>
                <w:b/>
                <w:lang w:val="uk-UA" w:eastAsia="ru-RU"/>
              </w:rPr>
            </w:pPr>
            <w:r w:rsidRPr="00A462E0">
              <w:rPr>
                <w:rFonts w:eastAsia="Batang" w:cs="Times New Roman"/>
                <w:b/>
                <w:lang w:val="uk-UA" w:eastAsia="ru-RU"/>
              </w:rPr>
              <w:t>Кабінету Міністрів України</w:t>
            </w:r>
          </w:p>
        </w:tc>
      </w:tr>
      <w:tr w:rsidR="00DA354A" w:rsidRPr="00A462E0" w14:paraId="42949B5D" w14:textId="77777777" w:rsidTr="00F56BFE">
        <w:tblPrEx>
          <w:tblBorders>
            <w:top w:val="none" w:sz="0" w:space="0" w:color="auto"/>
            <w:left w:val="none" w:sz="0" w:space="0" w:color="auto"/>
            <w:bottom w:val="none" w:sz="0" w:space="0" w:color="auto"/>
            <w:right w:val="none" w:sz="0" w:space="0" w:color="auto"/>
          </w:tblBorders>
        </w:tblPrEx>
        <w:trPr>
          <w:trHeight w:val="266"/>
        </w:trPr>
        <w:tc>
          <w:tcPr>
            <w:tcW w:w="4945" w:type="dxa"/>
            <w:gridSpan w:val="4"/>
            <w:tcBorders>
              <w:top w:val="single" w:sz="6" w:space="0" w:color="auto"/>
              <w:left w:val="single" w:sz="6" w:space="0" w:color="auto"/>
              <w:bottom w:val="single" w:sz="4" w:space="0" w:color="auto"/>
              <w:right w:val="single" w:sz="4" w:space="0" w:color="auto"/>
            </w:tcBorders>
          </w:tcPr>
          <w:p w14:paraId="5B256683" w14:textId="77777777" w:rsidR="00DA354A" w:rsidRPr="00A462E0" w:rsidRDefault="00DA354A" w:rsidP="00DA354A">
            <w:pPr>
              <w:jc w:val="both"/>
              <w:rPr>
                <w:rFonts w:ascii="Times New Roman" w:hAnsi="Times New Roman" w:cs="Times New Roman"/>
                <w:color w:val="000000"/>
                <w:sz w:val="24"/>
                <w:szCs w:val="24"/>
                <w:lang w:val="ru-RU"/>
              </w:rPr>
            </w:pPr>
            <w:r w:rsidRPr="00A462E0">
              <w:rPr>
                <w:rFonts w:ascii="Times New Roman" w:hAnsi="Times New Roman" w:cs="Times New Roman"/>
                <w:color w:val="000000"/>
                <w:sz w:val="24"/>
                <w:szCs w:val="24"/>
                <w:lang w:val="uk-UA"/>
              </w:rPr>
              <w:t xml:space="preserve">4.3.1.Дотримання вимог Постанови </w:t>
            </w:r>
            <w:r w:rsidRPr="00A462E0">
              <w:rPr>
                <w:rFonts w:ascii="Times New Roman" w:hAnsi="Times New Roman" w:cs="Times New Roman"/>
                <w:color w:val="000000"/>
                <w:sz w:val="24"/>
                <w:szCs w:val="24"/>
                <w:lang w:val="ru-RU"/>
              </w:rPr>
              <w:t>«Про ефективне використання державних коштів»</w:t>
            </w:r>
          </w:p>
          <w:p w14:paraId="44DA92F2" w14:textId="77777777" w:rsidR="00DA354A" w:rsidRPr="00A462E0" w:rsidRDefault="00DA354A" w:rsidP="00DA354A">
            <w:pPr>
              <w:pStyle w:val="a3"/>
              <w:tabs>
                <w:tab w:val="left" w:pos="1182"/>
              </w:tabs>
              <w:spacing w:line="273" w:lineRule="exact"/>
              <w:ind w:left="1182"/>
              <w:jc w:val="center"/>
              <w:rPr>
                <w:rFonts w:eastAsia="Batang" w:cs="Times New Roman"/>
                <w:b/>
                <w:lang w:val="uk-UA" w:eastAsia="ru-RU"/>
              </w:rPr>
            </w:pPr>
          </w:p>
        </w:tc>
        <w:tc>
          <w:tcPr>
            <w:tcW w:w="4933" w:type="dxa"/>
            <w:gridSpan w:val="2"/>
            <w:tcBorders>
              <w:top w:val="single" w:sz="6" w:space="0" w:color="auto"/>
              <w:left w:val="single" w:sz="4" w:space="0" w:color="auto"/>
              <w:bottom w:val="single" w:sz="4" w:space="0" w:color="auto"/>
              <w:right w:val="single" w:sz="4" w:space="0" w:color="auto"/>
            </w:tcBorders>
          </w:tcPr>
          <w:p w14:paraId="10442236" w14:textId="77777777" w:rsidR="00DA354A" w:rsidRPr="00A462E0" w:rsidRDefault="00DA354A" w:rsidP="00DA354A">
            <w:pPr>
              <w:pStyle w:val="a3"/>
              <w:tabs>
                <w:tab w:val="left" w:pos="1182"/>
              </w:tabs>
              <w:spacing w:line="273" w:lineRule="exact"/>
              <w:ind w:firstLine="0"/>
              <w:jc w:val="both"/>
              <w:rPr>
                <w:rFonts w:eastAsia="Batang" w:cs="Times New Roman"/>
                <w:b/>
                <w:lang w:val="uk-UA" w:eastAsia="ru-RU"/>
              </w:rPr>
            </w:pPr>
            <w:r w:rsidRPr="00A462E0">
              <w:rPr>
                <w:rFonts w:cs="Times New Roman"/>
                <w:lang w:val="uk-UA"/>
              </w:rPr>
              <w:t>Постанова</w:t>
            </w:r>
            <w:r>
              <w:rPr>
                <w:rFonts w:cs="Times New Roman"/>
                <w:lang w:val="uk-UA"/>
              </w:rPr>
              <w:t xml:space="preserve"> </w:t>
            </w:r>
            <w:r w:rsidRPr="006E7EC1">
              <w:rPr>
                <w:rStyle w:val="markedcontent"/>
                <w:rFonts w:cs="Times New Roman"/>
                <w:lang w:val="uk-UA"/>
              </w:rPr>
              <w:t xml:space="preserve"> Кабінету Міністрів України</w:t>
            </w:r>
            <w:r>
              <w:rPr>
                <w:rStyle w:val="markedcontent"/>
                <w:rFonts w:cs="Times New Roman"/>
                <w:lang w:val="uk-UA"/>
              </w:rPr>
              <w:t xml:space="preserve"> </w:t>
            </w:r>
            <w:r w:rsidRPr="00A462E0">
              <w:rPr>
                <w:rFonts w:cs="Times New Roman"/>
                <w:lang w:val="uk-UA"/>
              </w:rPr>
              <w:t xml:space="preserve"> в</w:t>
            </w:r>
            <w:r w:rsidRPr="006E7EC1">
              <w:rPr>
                <w:rFonts w:cs="Times New Roman"/>
                <w:color w:val="000000"/>
                <w:lang w:val="ru-RU"/>
              </w:rPr>
              <w:t>ід 11</w:t>
            </w:r>
            <w:r>
              <w:rPr>
                <w:rFonts w:cs="Times New Roman"/>
                <w:color w:val="000000"/>
                <w:lang w:val="ru-RU"/>
              </w:rPr>
              <w:t>.10.</w:t>
            </w:r>
            <w:r w:rsidRPr="006E7EC1">
              <w:rPr>
                <w:rFonts w:cs="Times New Roman"/>
                <w:color w:val="000000"/>
                <w:lang w:val="ru-RU"/>
              </w:rPr>
              <w:t>2016 року № 710</w:t>
            </w:r>
            <w:r>
              <w:rPr>
                <w:rFonts w:cs="Times New Roman"/>
                <w:color w:val="000000"/>
                <w:lang w:val="ru-RU"/>
              </w:rPr>
              <w:t xml:space="preserve"> </w:t>
            </w:r>
            <w:r w:rsidRPr="006E7EC1">
              <w:rPr>
                <w:rStyle w:val="markedcontent"/>
                <w:rFonts w:cs="Times New Roman"/>
                <w:lang w:val="uk-UA"/>
              </w:rPr>
              <w:t xml:space="preserve"> </w:t>
            </w:r>
            <w:r>
              <w:rPr>
                <w:rStyle w:val="markedcontent"/>
                <w:rFonts w:cs="Times New Roman"/>
                <w:lang w:val="uk-UA"/>
              </w:rPr>
              <w:t>«</w:t>
            </w:r>
            <w:r w:rsidRPr="006E7EC1">
              <w:rPr>
                <w:rStyle w:val="markedcontent"/>
                <w:rFonts w:cs="Times New Roman"/>
                <w:lang w:val="uk-UA"/>
              </w:rPr>
              <w:t>Про ефективне використання державних коштів</w:t>
            </w:r>
            <w:r>
              <w:rPr>
                <w:rStyle w:val="markedcontent"/>
                <w:rFonts w:cs="Times New Roman"/>
                <w:lang w:val="uk-UA"/>
              </w:rPr>
              <w:t>»</w:t>
            </w:r>
            <w:r w:rsidRPr="00A462E0">
              <w:rPr>
                <w:rFonts w:cs="Times New Roman"/>
                <w:lang w:val="uk-UA"/>
              </w:rPr>
              <w:t xml:space="preserve"> </w:t>
            </w:r>
          </w:p>
        </w:tc>
        <w:tc>
          <w:tcPr>
            <w:tcW w:w="2397" w:type="dxa"/>
            <w:gridSpan w:val="3"/>
            <w:tcBorders>
              <w:top w:val="single" w:sz="6" w:space="0" w:color="auto"/>
              <w:left w:val="single" w:sz="4" w:space="0" w:color="auto"/>
              <w:bottom w:val="single" w:sz="4" w:space="0" w:color="auto"/>
              <w:right w:val="single" w:sz="4" w:space="0" w:color="auto"/>
            </w:tcBorders>
          </w:tcPr>
          <w:p w14:paraId="20E1325C" w14:textId="77777777" w:rsidR="00DA354A" w:rsidRPr="00A462E0" w:rsidRDefault="00DA354A" w:rsidP="00DA354A">
            <w:pPr>
              <w:pStyle w:val="a3"/>
              <w:tabs>
                <w:tab w:val="left" w:pos="1182"/>
              </w:tabs>
              <w:spacing w:line="273" w:lineRule="exact"/>
              <w:ind w:firstLine="0"/>
              <w:rPr>
                <w:rFonts w:eastAsia="Batang" w:cs="Times New Roman"/>
                <w:b/>
                <w:lang w:val="uk-UA" w:eastAsia="ru-RU"/>
              </w:rPr>
            </w:pPr>
            <w:r w:rsidRPr="00A462E0">
              <w:rPr>
                <w:rFonts w:cs="Times New Roman"/>
                <w:lang w:val="uk-UA"/>
              </w:rPr>
              <w:t>Протягом кварталу</w:t>
            </w:r>
          </w:p>
        </w:tc>
        <w:tc>
          <w:tcPr>
            <w:tcW w:w="2184" w:type="dxa"/>
            <w:gridSpan w:val="3"/>
            <w:tcBorders>
              <w:top w:val="single" w:sz="6" w:space="0" w:color="auto"/>
              <w:left w:val="single" w:sz="4" w:space="0" w:color="auto"/>
              <w:bottom w:val="single" w:sz="4" w:space="0" w:color="auto"/>
              <w:right w:val="single" w:sz="4" w:space="0" w:color="auto"/>
            </w:tcBorders>
          </w:tcPr>
          <w:p w14:paraId="7A55A47F" w14:textId="77777777" w:rsidR="00DA354A" w:rsidRPr="00A462E0" w:rsidRDefault="00DA354A" w:rsidP="00DA354A">
            <w:pPr>
              <w:pStyle w:val="a3"/>
              <w:tabs>
                <w:tab w:val="left" w:pos="1182"/>
              </w:tabs>
              <w:spacing w:line="273" w:lineRule="exact"/>
              <w:ind w:left="0" w:firstLine="0"/>
              <w:rPr>
                <w:rFonts w:eastAsia="Batang" w:cs="Times New Roman"/>
                <w:b/>
                <w:lang w:val="uk-UA" w:eastAsia="ru-RU"/>
              </w:rPr>
            </w:pPr>
            <w:r>
              <w:rPr>
                <w:rFonts w:cs="Times New Roman"/>
                <w:lang w:val="uk-UA"/>
              </w:rPr>
              <w:t>Фінансовий відділ</w:t>
            </w:r>
          </w:p>
        </w:tc>
      </w:tr>
      <w:tr w:rsidR="00DA354A" w:rsidRPr="00D10FD0" w14:paraId="5DF2DE80" w14:textId="77777777" w:rsidTr="00F56BFE">
        <w:tblPrEx>
          <w:tblBorders>
            <w:top w:val="none" w:sz="0" w:space="0" w:color="auto"/>
            <w:left w:val="none" w:sz="0" w:space="0" w:color="auto"/>
            <w:bottom w:val="none" w:sz="0" w:space="0" w:color="auto"/>
            <w:right w:val="none" w:sz="0" w:space="0" w:color="auto"/>
          </w:tblBorders>
        </w:tblPrEx>
        <w:trPr>
          <w:trHeight w:val="266"/>
        </w:trPr>
        <w:tc>
          <w:tcPr>
            <w:tcW w:w="4945" w:type="dxa"/>
            <w:gridSpan w:val="4"/>
            <w:tcBorders>
              <w:top w:val="single" w:sz="6" w:space="0" w:color="auto"/>
              <w:left w:val="single" w:sz="6" w:space="0" w:color="auto"/>
              <w:bottom w:val="single" w:sz="4" w:space="0" w:color="auto"/>
              <w:right w:val="single" w:sz="4" w:space="0" w:color="auto"/>
            </w:tcBorders>
          </w:tcPr>
          <w:p w14:paraId="5A19291B" w14:textId="77777777" w:rsidR="00DA354A" w:rsidRPr="00A462E0" w:rsidRDefault="00DA354A" w:rsidP="00DA354A">
            <w:pPr>
              <w:spacing w:before="100" w:beforeAutospacing="1" w:after="100" w:afterAutospacing="1"/>
              <w:jc w:val="both"/>
              <w:rPr>
                <w:rFonts w:ascii="Times New Roman" w:eastAsia="Times New Roman" w:hAnsi="Times New Roman" w:cs="Times New Roman"/>
                <w:sz w:val="24"/>
                <w:szCs w:val="24"/>
                <w:lang w:val="uk-UA" w:eastAsia="ru-RU"/>
              </w:rPr>
            </w:pPr>
            <w:r w:rsidRPr="00A462E0">
              <w:rPr>
                <w:rFonts w:ascii="Times New Roman" w:eastAsia="Times New Roman" w:hAnsi="Times New Roman" w:cs="Times New Roman"/>
                <w:sz w:val="24"/>
                <w:szCs w:val="24"/>
                <w:lang w:val="uk-UA" w:eastAsia="ru-RU"/>
              </w:rPr>
              <w:t>4.3.2 Про стан забезпечення участі громадськості у формуванні та реалізації державної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124AE759" w14:textId="77777777" w:rsidR="00DA354A" w:rsidRPr="006E7EC1" w:rsidRDefault="00DA354A" w:rsidP="00DA354A">
            <w:pPr>
              <w:spacing w:before="100" w:beforeAutospacing="1" w:after="100" w:afterAutospacing="1"/>
              <w:jc w:val="both"/>
              <w:rPr>
                <w:rFonts w:ascii="Times New Roman" w:eastAsia="Times New Roman" w:hAnsi="Times New Roman" w:cs="Times New Roman"/>
                <w:sz w:val="24"/>
                <w:szCs w:val="24"/>
                <w:lang w:val="uk-UA" w:eastAsia="ru-RU"/>
              </w:rPr>
            </w:pPr>
            <w:r w:rsidRPr="006E7EC1">
              <w:rPr>
                <w:rStyle w:val="markedcontent"/>
                <w:rFonts w:ascii="Times New Roman" w:hAnsi="Times New Roman" w:cs="Times New Roman"/>
                <w:sz w:val="24"/>
                <w:szCs w:val="24"/>
                <w:lang w:val="uk-UA"/>
              </w:rPr>
              <w:t>Постанова Кабінету Міністрів України від</w:t>
            </w:r>
            <w:r w:rsidRPr="006E7EC1">
              <w:rPr>
                <w:rFonts w:ascii="Times New Roman" w:hAnsi="Times New Roman" w:cs="Times New Roman"/>
                <w:sz w:val="24"/>
                <w:szCs w:val="24"/>
                <w:lang w:val="uk-UA"/>
              </w:rPr>
              <w:br/>
            </w:r>
            <w:r w:rsidRPr="006E7EC1">
              <w:rPr>
                <w:rStyle w:val="markedcontent"/>
                <w:rFonts w:ascii="Times New Roman" w:hAnsi="Times New Roman" w:cs="Times New Roman"/>
                <w:sz w:val="24"/>
                <w:szCs w:val="24"/>
                <w:lang w:val="uk-UA"/>
              </w:rPr>
              <w:t>03.11.2010</w:t>
            </w:r>
            <w:r>
              <w:rPr>
                <w:rStyle w:val="markedcontent"/>
                <w:rFonts w:ascii="Times New Roman" w:hAnsi="Times New Roman" w:cs="Times New Roman"/>
                <w:sz w:val="24"/>
                <w:szCs w:val="24"/>
                <w:lang w:val="uk-UA"/>
              </w:rPr>
              <w:t xml:space="preserve"> р.</w:t>
            </w:r>
            <w:r w:rsidRPr="006E7EC1">
              <w:rPr>
                <w:rStyle w:val="markedcontent"/>
                <w:rFonts w:ascii="Times New Roman" w:hAnsi="Times New Roman" w:cs="Times New Roman"/>
                <w:sz w:val="24"/>
                <w:szCs w:val="24"/>
                <w:lang w:val="uk-UA"/>
              </w:rPr>
              <w:t xml:space="preserve"> </w:t>
            </w:r>
            <w:r>
              <w:rPr>
                <w:rStyle w:val="markedcontent"/>
                <w:rFonts w:ascii="Times New Roman" w:hAnsi="Times New Roman" w:cs="Times New Roman"/>
                <w:sz w:val="24"/>
                <w:szCs w:val="24"/>
                <w:lang w:val="uk-UA"/>
              </w:rPr>
              <w:t>№</w:t>
            </w:r>
            <w:r w:rsidRPr="006E7EC1">
              <w:rPr>
                <w:rStyle w:val="markedcontent"/>
                <w:rFonts w:ascii="Times New Roman" w:hAnsi="Times New Roman" w:cs="Times New Roman"/>
                <w:sz w:val="24"/>
                <w:szCs w:val="24"/>
                <w:lang w:val="uk-UA"/>
              </w:rPr>
              <w:t>996 «Про забезпечення участі</w:t>
            </w:r>
            <w:r w:rsidRPr="006E7EC1">
              <w:rPr>
                <w:rFonts w:ascii="Times New Roman" w:hAnsi="Times New Roman" w:cs="Times New Roman"/>
                <w:sz w:val="24"/>
                <w:szCs w:val="24"/>
                <w:lang w:val="uk-UA"/>
              </w:rPr>
              <w:br/>
            </w:r>
            <w:r w:rsidRPr="006E7EC1">
              <w:rPr>
                <w:rStyle w:val="markedcontent"/>
                <w:rFonts w:ascii="Times New Roman" w:hAnsi="Times New Roman" w:cs="Times New Roman"/>
                <w:sz w:val="24"/>
                <w:szCs w:val="24"/>
                <w:lang w:val="uk-UA"/>
              </w:rPr>
              <w:t>громадськості у формуванні та реалізації</w:t>
            </w:r>
            <w:r w:rsidRPr="006E7EC1">
              <w:rPr>
                <w:rFonts w:ascii="Times New Roman" w:hAnsi="Times New Roman" w:cs="Times New Roman"/>
                <w:sz w:val="24"/>
                <w:szCs w:val="24"/>
                <w:lang w:val="uk-UA"/>
              </w:rPr>
              <w:br/>
            </w:r>
            <w:r w:rsidRPr="006E7EC1">
              <w:rPr>
                <w:rStyle w:val="markedcontent"/>
                <w:rFonts w:ascii="Times New Roman" w:hAnsi="Times New Roman" w:cs="Times New Roman"/>
                <w:sz w:val="24"/>
                <w:szCs w:val="24"/>
                <w:lang w:val="uk-UA"/>
              </w:rPr>
              <w:t>державної політики»</w:t>
            </w:r>
          </w:p>
        </w:tc>
        <w:tc>
          <w:tcPr>
            <w:tcW w:w="2397" w:type="dxa"/>
            <w:gridSpan w:val="3"/>
            <w:tcBorders>
              <w:top w:val="single" w:sz="6" w:space="0" w:color="auto"/>
              <w:left w:val="single" w:sz="4" w:space="0" w:color="auto"/>
              <w:bottom w:val="single" w:sz="4" w:space="0" w:color="auto"/>
              <w:right w:val="single" w:sz="4" w:space="0" w:color="auto"/>
            </w:tcBorders>
          </w:tcPr>
          <w:p w14:paraId="5E9A0271" w14:textId="77777777" w:rsidR="00DA354A" w:rsidRPr="00A462E0" w:rsidRDefault="00DA354A" w:rsidP="00DA354A">
            <w:pPr>
              <w:spacing w:before="100" w:beforeAutospacing="1" w:after="100" w:afterAutospacing="1"/>
              <w:jc w:val="center"/>
              <w:rPr>
                <w:rFonts w:ascii="Times New Roman" w:eastAsia="Times New Roman" w:hAnsi="Times New Roman" w:cs="Times New Roman"/>
                <w:sz w:val="24"/>
                <w:szCs w:val="24"/>
                <w:lang w:val="uk-UA" w:eastAsia="ru-RU"/>
              </w:rPr>
            </w:pPr>
            <w:r w:rsidRPr="00A462E0">
              <w:rPr>
                <w:rFonts w:ascii="Times New Roman" w:eastAsia="Times New Roman" w:hAnsi="Times New Roman" w:cs="Times New Roman"/>
                <w:sz w:val="24"/>
                <w:szCs w:val="24"/>
                <w:lang w:val="uk-UA" w:eastAsia="ru-RU"/>
              </w:rPr>
              <w:t>Протягом кварталу</w:t>
            </w:r>
          </w:p>
        </w:tc>
        <w:tc>
          <w:tcPr>
            <w:tcW w:w="2184" w:type="dxa"/>
            <w:gridSpan w:val="3"/>
            <w:tcBorders>
              <w:top w:val="single" w:sz="6" w:space="0" w:color="auto"/>
              <w:left w:val="single" w:sz="4" w:space="0" w:color="auto"/>
              <w:bottom w:val="single" w:sz="4" w:space="0" w:color="auto"/>
              <w:right w:val="single" w:sz="4" w:space="0" w:color="auto"/>
            </w:tcBorders>
          </w:tcPr>
          <w:p w14:paraId="555CA355" w14:textId="77777777" w:rsidR="00DA354A" w:rsidRPr="00A462E0" w:rsidRDefault="00DA354A" w:rsidP="00DA354A">
            <w:pPr>
              <w:rPr>
                <w:rFonts w:ascii="Times New Roman" w:hAnsi="Times New Roman" w:cs="Times New Roman"/>
                <w:sz w:val="24"/>
                <w:szCs w:val="24"/>
                <w:lang w:val="uk-UA" w:eastAsia="ru-RU"/>
              </w:rPr>
            </w:pPr>
            <w:r w:rsidRPr="00A462E0">
              <w:rPr>
                <w:rFonts w:ascii="Times New Roman" w:hAnsi="Times New Roman" w:cs="Times New Roman"/>
                <w:sz w:val="24"/>
                <w:szCs w:val="24"/>
                <w:lang w:val="uk-UA" w:eastAsia="ru-RU"/>
              </w:rPr>
              <w:t>Сектор інформаційної діяльності та комунікацій з громадськістю</w:t>
            </w:r>
          </w:p>
        </w:tc>
      </w:tr>
      <w:tr w:rsidR="00DA354A" w:rsidRPr="00D10FD0" w14:paraId="7B5BA18E" w14:textId="77777777" w:rsidTr="00F56BFE">
        <w:tblPrEx>
          <w:tblBorders>
            <w:top w:val="none" w:sz="0" w:space="0" w:color="auto"/>
            <w:left w:val="none" w:sz="0" w:space="0" w:color="auto"/>
            <w:bottom w:val="none" w:sz="0" w:space="0" w:color="auto"/>
            <w:right w:val="none" w:sz="0" w:space="0" w:color="auto"/>
          </w:tblBorders>
        </w:tblPrEx>
        <w:trPr>
          <w:trHeight w:val="266"/>
        </w:trPr>
        <w:tc>
          <w:tcPr>
            <w:tcW w:w="4945" w:type="dxa"/>
            <w:gridSpan w:val="4"/>
            <w:tcBorders>
              <w:top w:val="single" w:sz="6" w:space="0" w:color="auto"/>
              <w:left w:val="single" w:sz="6" w:space="0" w:color="auto"/>
              <w:bottom w:val="single" w:sz="4" w:space="0" w:color="auto"/>
              <w:right w:val="single" w:sz="4" w:space="0" w:color="auto"/>
            </w:tcBorders>
          </w:tcPr>
          <w:p w14:paraId="7BC55918" w14:textId="2492A293" w:rsidR="00DA354A" w:rsidRPr="005374DD" w:rsidRDefault="00DA354A" w:rsidP="00DA354A">
            <w:pPr>
              <w:spacing w:before="100" w:beforeAutospacing="1" w:after="100" w:afterAutospacing="1"/>
              <w:jc w:val="both"/>
              <w:rPr>
                <w:rFonts w:ascii="Times New Roman" w:eastAsia="Times New Roman" w:hAnsi="Times New Roman" w:cs="Times New Roman"/>
                <w:sz w:val="24"/>
                <w:szCs w:val="24"/>
                <w:lang w:val="uk-UA" w:eastAsia="ru-RU"/>
              </w:rPr>
            </w:pPr>
            <w:r w:rsidRPr="005374DD">
              <w:rPr>
                <w:rFonts w:ascii="Times New Roman" w:eastAsia="Batang" w:hAnsi="Times New Roman" w:cs="Times New Roman"/>
                <w:sz w:val="24"/>
                <w:szCs w:val="24"/>
                <w:lang w:val="uk-UA" w:eastAsia="ru-RU"/>
              </w:rPr>
              <w:t>4.3.3. Спеціальний моніторинг погашення заборгованості із заробітної плати на підприємствах, в установах і організаціях, які належать до сфери управління районної державної адміністрації або розміщуються на відповідній території</w:t>
            </w:r>
          </w:p>
        </w:tc>
        <w:tc>
          <w:tcPr>
            <w:tcW w:w="4933" w:type="dxa"/>
            <w:gridSpan w:val="2"/>
            <w:tcBorders>
              <w:top w:val="single" w:sz="6" w:space="0" w:color="auto"/>
              <w:left w:val="single" w:sz="4" w:space="0" w:color="auto"/>
              <w:bottom w:val="single" w:sz="4" w:space="0" w:color="auto"/>
              <w:right w:val="single" w:sz="4" w:space="0" w:color="auto"/>
            </w:tcBorders>
          </w:tcPr>
          <w:p w14:paraId="06AC56E1" w14:textId="77777777" w:rsidR="00DA354A" w:rsidRPr="005374DD" w:rsidRDefault="00DA354A" w:rsidP="00DA354A">
            <w:pPr>
              <w:pStyle w:val="a3"/>
              <w:tabs>
                <w:tab w:val="left" w:pos="1182"/>
              </w:tabs>
              <w:spacing w:line="273" w:lineRule="exact"/>
              <w:ind w:left="0" w:firstLine="0"/>
              <w:jc w:val="both"/>
              <w:rPr>
                <w:rFonts w:eastAsia="Batang" w:cs="Times New Roman"/>
                <w:lang w:val="uk-UA" w:eastAsia="ru-RU"/>
              </w:rPr>
            </w:pPr>
            <w:r w:rsidRPr="005374DD">
              <w:rPr>
                <w:rFonts w:eastAsia="Batang" w:cs="Times New Roman"/>
                <w:lang w:val="uk-UA" w:eastAsia="ru-RU"/>
              </w:rPr>
              <w:t>Постанова Кабінету Міністрів України від 16.09.2022 №1037 «Деякі питання здійснення спеціального моніторингу погашення підприємствами, установами і організаціями заборгованості із заробітної плати»</w:t>
            </w:r>
          </w:p>
          <w:p w14:paraId="1C8DA0D3" w14:textId="77777777" w:rsidR="00DA354A" w:rsidRPr="005374DD" w:rsidRDefault="00DA354A" w:rsidP="00DA354A">
            <w:pPr>
              <w:pStyle w:val="a3"/>
              <w:tabs>
                <w:tab w:val="left" w:pos="1182"/>
              </w:tabs>
              <w:spacing w:line="273" w:lineRule="exact"/>
              <w:ind w:left="0" w:firstLine="0"/>
              <w:jc w:val="both"/>
              <w:rPr>
                <w:rFonts w:eastAsia="Batang" w:cs="Times New Roman"/>
                <w:lang w:val="uk-UA" w:eastAsia="ru-RU"/>
              </w:rPr>
            </w:pPr>
          </w:p>
          <w:p w14:paraId="5CF7DC50" w14:textId="77777777" w:rsidR="00DA354A" w:rsidRPr="005374DD" w:rsidRDefault="00DA354A" w:rsidP="00DA354A">
            <w:pPr>
              <w:spacing w:before="100" w:beforeAutospacing="1" w:after="100" w:afterAutospacing="1"/>
              <w:jc w:val="both"/>
              <w:rPr>
                <w:rStyle w:val="markedcontent"/>
                <w:rFonts w:ascii="Times New Roman" w:hAnsi="Times New Roman" w:cs="Times New Roman"/>
                <w:sz w:val="24"/>
                <w:szCs w:val="24"/>
                <w:lang w:val="uk-UA"/>
              </w:rPr>
            </w:pPr>
          </w:p>
        </w:tc>
        <w:tc>
          <w:tcPr>
            <w:tcW w:w="2397" w:type="dxa"/>
            <w:gridSpan w:val="3"/>
            <w:tcBorders>
              <w:top w:val="single" w:sz="6" w:space="0" w:color="auto"/>
              <w:left w:val="single" w:sz="4" w:space="0" w:color="auto"/>
              <w:bottom w:val="single" w:sz="4" w:space="0" w:color="auto"/>
              <w:right w:val="single" w:sz="4" w:space="0" w:color="auto"/>
            </w:tcBorders>
          </w:tcPr>
          <w:p w14:paraId="2BCBC6CD" w14:textId="005F8324" w:rsidR="00DA354A" w:rsidRPr="005374DD" w:rsidRDefault="00DA354A" w:rsidP="00DA354A">
            <w:pPr>
              <w:spacing w:before="100" w:beforeAutospacing="1" w:after="100" w:afterAutospacing="1"/>
              <w:jc w:val="center"/>
              <w:rPr>
                <w:rFonts w:ascii="Times New Roman" w:eastAsia="Times New Roman" w:hAnsi="Times New Roman" w:cs="Times New Roman"/>
                <w:sz w:val="24"/>
                <w:szCs w:val="24"/>
                <w:lang w:val="uk-UA" w:eastAsia="ru-RU"/>
              </w:rPr>
            </w:pPr>
            <w:r w:rsidRPr="005374DD">
              <w:rPr>
                <w:rFonts w:ascii="Times New Roman" w:eastAsia="Batang" w:hAnsi="Times New Roman" w:cs="Times New Roman"/>
                <w:sz w:val="24"/>
                <w:szCs w:val="24"/>
                <w:lang w:val="uk-UA" w:eastAsia="ru-RU"/>
              </w:rPr>
              <w:t>постійно</w:t>
            </w:r>
          </w:p>
        </w:tc>
        <w:tc>
          <w:tcPr>
            <w:tcW w:w="2184" w:type="dxa"/>
            <w:gridSpan w:val="3"/>
            <w:tcBorders>
              <w:top w:val="single" w:sz="6" w:space="0" w:color="auto"/>
              <w:left w:val="single" w:sz="4" w:space="0" w:color="auto"/>
              <w:bottom w:val="single" w:sz="4" w:space="0" w:color="auto"/>
              <w:right w:val="single" w:sz="4" w:space="0" w:color="auto"/>
            </w:tcBorders>
          </w:tcPr>
          <w:p w14:paraId="439662DD" w14:textId="6B36B04D" w:rsidR="00DA354A" w:rsidRPr="005374DD" w:rsidRDefault="00DA354A" w:rsidP="00DA354A">
            <w:pPr>
              <w:rPr>
                <w:rFonts w:ascii="Times New Roman" w:hAnsi="Times New Roman" w:cs="Times New Roman"/>
                <w:sz w:val="24"/>
                <w:szCs w:val="24"/>
                <w:lang w:val="uk-UA" w:eastAsia="ru-RU"/>
              </w:rPr>
            </w:pPr>
            <w:r w:rsidRPr="005374DD">
              <w:rPr>
                <w:rFonts w:ascii="Times New Roman" w:eastAsia="Batang" w:hAnsi="Times New Roman" w:cs="Times New Roman"/>
                <w:sz w:val="24"/>
                <w:szCs w:val="24"/>
                <w:lang w:val="uk-UA" w:eastAsia="ru-RU"/>
              </w:rPr>
              <w:t>Відділ соціально-економічного розвитку території</w:t>
            </w:r>
          </w:p>
        </w:tc>
      </w:tr>
      <w:tr w:rsidR="00DA354A" w:rsidRPr="00D10FD0" w14:paraId="6D3D91D9"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494EC08C" w14:textId="77777777" w:rsidR="00DA354A" w:rsidRPr="00A462E0" w:rsidRDefault="00DA354A" w:rsidP="00DA354A">
            <w:pPr>
              <w:pStyle w:val="a3"/>
              <w:tabs>
                <w:tab w:val="left" w:pos="1182"/>
              </w:tabs>
              <w:spacing w:line="273" w:lineRule="exact"/>
              <w:ind w:left="1182" w:firstLine="0"/>
              <w:jc w:val="center"/>
              <w:rPr>
                <w:rFonts w:eastAsia="Batang" w:cs="Times New Roman"/>
                <w:b/>
                <w:lang w:val="uk-UA" w:eastAsia="ru-RU"/>
              </w:rPr>
            </w:pPr>
            <w:r w:rsidRPr="00A462E0">
              <w:rPr>
                <w:rFonts w:eastAsia="Batang" w:cs="Times New Roman"/>
                <w:b/>
                <w:lang w:val="uk-UA" w:eastAsia="ru-RU"/>
              </w:rPr>
              <w:t>4.4 Питання для розгляду в порядку контролю за ходом виконання розпоряджень голови обласної державної адміністрації</w:t>
            </w:r>
          </w:p>
        </w:tc>
      </w:tr>
      <w:tr w:rsidR="00DA354A" w:rsidRPr="00A462E0" w14:paraId="02DEC810"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6E112D9C"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4.4.1Про здійснення заходів щодо розвитку сімейних форм виховання в Роздільнянському районі</w:t>
            </w:r>
          </w:p>
          <w:p w14:paraId="240FBC93" w14:textId="77777777" w:rsidR="00DA354A" w:rsidRPr="00A462E0" w:rsidRDefault="00DA354A" w:rsidP="00DA354A">
            <w:pPr>
              <w:pStyle w:val="a3"/>
              <w:tabs>
                <w:tab w:val="left" w:pos="1182"/>
              </w:tabs>
              <w:spacing w:line="273" w:lineRule="exact"/>
              <w:ind w:left="1182" w:firstLine="0"/>
              <w:jc w:val="both"/>
              <w:rPr>
                <w:rFonts w:eastAsia="Batang" w:cs="Times New Roman"/>
                <w:b/>
                <w:lang w:val="uk-UA" w:eastAsia="ru-RU"/>
              </w:rPr>
            </w:pPr>
          </w:p>
        </w:tc>
        <w:tc>
          <w:tcPr>
            <w:tcW w:w="4967" w:type="dxa"/>
            <w:gridSpan w:val="4"/>
            <w:tcBorders>
              <w:top w:val="single" w:sz="6" w:space="0" w:color="auto"/>
              <w:left w:val="single" w:sz="4" w:space="0" w:color="auto"/>
              <w:bottom w:val="single" w:sz="4" w:space="0" w:color="auto"/>
              <w:right w:val="single" w:sz="4" w:space="0" w:color="auto"/>
            </w:tcBorders>
          </w:tcPr>
          <w:p w14:paraId="0AC21378" w14:textId="77777777" w:rsidR="00DA354A" w:rsidRPr="00A462E0" w:rsidRDefault="00DA354A" w:rsidP="00DA354A">
            <w:pPr>
              <w:jc w:val="both"/>
              <w:rPr>
                <w:rFonts w:ascii="Times New Roman" w:eastAsia="Batang" w:hAnsi="Times New Roman" w:cs="Times New Roman"/>
                <w:b/>
                <w:sz w:val="24"/>
                <w:szCs w:val="24"/>
                <w:lang w:val="uk-UA"/>
              </w:rPr>
            </w:pPr>
            <w:r w:rsidRPr="00A462E0">
              <w:rPr>
                <w:rFonts w:ascii="Times New Roman" w:hAnsi="Times New Roman" w:cs="Times New Roman"/>
                <w:sz w:val="24"/>
                <w:szCs w:val="24"/>
                <w:lang w:val="uk-UA"/>
              </w:rPr>
              <w:t>Розпорядження голови облдержадміністрації від 02.03.2015 року № 105/А-2015 «Про розвиток сімейних форм виховання в Одеській області»</w:t>
            </w:r>
          </w:p>
        </w:tc>
        <w:tc>
          <w:tcPr>
            <w:tcW w:w="2436" w:type="dxa"/>
            <w:gridSpan w:val="5"/>
            <w:tcBorders>
              <w:top w:val="single" w:sz="6" w:space="0" w:color="auto"/>
              <w:left w:val="single" w:sz="4" w:space="0" w:color="auto"/>
              <w:bottom w:val="single" w:sz="4" w:space="0" w:color="auto"/>
              <w:right w:val="single" w:sz="4" w:space="0" w:color="auto"/>
            </w:tcBorders>
          </w:tcPr>
          <w:p w14:paraId="5271A1AF" w14:textId="77777777" w:rsidR="00DA354A" w:rsidRPr="00A462E0" w:rsidRDefault="00DA354A" w:rsidP="00DA354A">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6" w:space="0" w:color="auto"/>
              <w:left w:val="single" w:sz="4" w:space="0" w:color="auto"/>
              <w:bottom w:val="single" w:sz="4" w:space="0" w:color="auto"/>
              <w:right w:val="single" w:sz="4" w:space="0" w:color="auto"/>
            </w:tcBorders>
          </w:tcPr>
          <w:p w14:paraId="6C548E2A" w14:textId="77777777" w:rsidR="00DA354A" w:rsidRPr="00A462E0" w:rsidRDefault="00DA354A" w:rsidP="00DA354A">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tc>
      </w:tr>
      <w:tr w:rsidR="00DA354A" w:rsidRPr="00A462E0" w14:paraId="5F042D0F"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5B36203D" w14:textId="78598694" w:rsidR="00DA354A" w:rsidRPr="00A462E0" w:rsidRDefault="00DA354A" w:rsidP="00DA354A">
            <w:pPr>
              <w:pStyle w:val="a3"/>
              <w:tabs>
                <w:tab w:val="left" w:pos="1182"/>
              </w:tabs>
              <w:spacing w:line="273" w:lineRule="exact"/>
              <w:ind w:left="0" w:firstLine="0"/>
              <w:rPr>
                <w:rFonts w:eastAsia="Batang" w:cs="Times New Roman"/>
                <w:b/>
                <w:lang w:val="uk-UA" w:eastAsia="ru-RU"/>
              </w:rPr>
            </w:pPr>
            <w:r>
              <w:rPr>
                <w:rFonts w:eastAsia="Batang" w:cs="Times New Roman"/>
                <w:lang w:val="ru-RU" w:eastAsia="ru-RU"/>
              </w:rPr>
              <w:t xml:space="preserve">4.4.2. Моніторинг розрахунків орендарів з орендодавцями за оренду земельних ділянок сільськогосподарського призначення (земельних часток, паїв) </w:t>
            </w:r>
          </w:p>
        </w:tc>
        <w:tc>
          <w:tcPr>
            <w:tcW w:w="4967" w:type="dxa"/>
            <w:gridSpan w:val="4"/>
            <w:tcBorders>
              <w:top w:val="single" w:sz="6" w:space="0" w:color="auto"/>
              <w:left w:val="single" w:sz="4" w:space="0" w:color="auto"/>
              <w:bottom w:val="single" w:sz="4" w:space="0" w:color="auto"/>
              <w:right w:val="single" w:sz="4" w:space="0" w:color="auto"/>
            </w:tcBorders>
          </w:tcPr>
          <w:p w14:paraId="0F5ED7BC" w14:textId="491ACA47" w:rsidR="00DA354A" w:rsidRPr="00A462E0" w:rsidRDefault="00DA354A" w:rsidP="00DA354A">
            <w:pPr>
              <w:pStyle w:val="a3"/>
              <w:tabs>
                <w:tab w:val="left" w:pos="1182"/>
              </w:tabs>
              <w:spacing w:line="273" w:lineRule="exact"/>
              <w:ind w:left="0" w:firstLine="0"/>
              <w:rPr>
                <w:rFonts w:eastAsia="Batang" w:cs="Times New Roman"/>
                <w:b/>
                <w:lang w:val="uk-UA" w:eastAsia="ru-RU"/>
              </w:rPr>
            </w:pPr>
            <w:r>
              <w:rPr>
                <w:rFonts w:eastAsia="Batang" w:cs="Times New Roman"/>
                <w:lang w:val="ru-RU" w:eastAsia="ru-RU"/>
              </w:rPr>
              <w:t>Розпорядження голови обласної державної адміністрації від 30.03.2021 №304/од-2021 «Про стан діяльності агропромислового комплексу Одеської області»</w:t>
            </w:r>
          </w:p>
        </w:tc>
        <w:tc>
          <w:tcPr>
            <w:tcW w:w="2436" w:type="dxa"/>
            <w:gridSpan w:val="5"/>
            <w:tcBorders>
              <w:top w:val="single" w:sz="6" w:space="0" w:color="auto"/>
              <w:left w:val="single" w:sz="4" w:space="0" w:color="auto"/>
              <w:bottom w:val="single" w:sz="4" w:space="0" w:color="auto"/>
              <w:right w:val="single" w:sz="4" w:space="0" w:color="auto"/>
            </w:tcBorders>
          </w:tcPr>
          <w:p w14:paraId="44870AE2" w14:textId="52073FCA" w:rsidR="00DA354A" w:rsidRPr="00A462E0" w:rsidRDefault="00DA354A" w:rsidP="00DA354A">
            <w:pPr>
              <w:pStyle w:val="a3"/>
              <w:tabs>
                <w:tab w:val="left" w:pos="0"/>
              </w:tabs>
              <w:spacing w:line="273" w:lineRule="exact"/>
              <w:ind w:left="1182" w:hanging="1182"/>
              <w:jc w:val="center"/>
              <w:rPr>
                <w:rFonts w:eastAsia="Batang" w:cs="Times New Roman"/>
                <w:b/>
                <w:lang w:val="uk-UA" w:eastAsia="ru-RU"/>
              </w:rPr>
            </w:pPr>
            <w:r>
              <w:rPr>
                <w:rFonts w:eastAsia="Batang" w:cs="Times New Roman"/>
                <w:lang w:val="uk-UA" w:eastAsia="ru-RU"/>
              </w:rPr>
              <w:t>щомісячно</w:t>
            </w:r>
          </w:p>
        </w:tc>
        <w:tc>
          <w:tcPr>
            <w:tcW w:w="2145" w:type="dxa"/>
            <w:vMerge w:val="restart"/>
            <w:tcBorders>
              <w:top w:val="single" w:sz="6" w:space="0" w:color="auto"/>
              <w:left w:val="single" w:sz="4" w:space="0" w:color="auto"/>
              <w:right w:val="single" w:sz="4" w:space="0" w:color="auto"/>
            </w:tcBorders>
          </w:tcPr>
          <w:p w14:paraId="0BB953CD" w14:textId="77777777" w:rsidR="00DA354A" w:rsidRPr="00A462E0" w:rsidRDefault="00DA354A" w:rsidP="00DA354A">
            <w:pPr>
              <w:pStyle w:val="a3"/>
              <w:tabs>
                <w:tab w:val="left" w:pos="0"/>
              </w:tabs>
              <w:spacing w:line="273" w:lineRule="exact"/>
              <w:ind w:left="0" w:firstLine="0"/>
              <w:rPr>
                <w:rFonts w:eastAsia="Batang" w:cs="Times New Roman"/>
                <w:b/>
                <w:lang w:val="uk-UA" w:eastAsia="ru-RU"/>
              </w:rPr>
            </w:pPr>
            <w:r w:rsidRPr="00A462E0">
              <w:rPr>
                <w:rFonts w:eastAsia="Batang" w:cs="Times New Roman"/>
                <w:lang w:val="uk-UA" w:eastAsia="ru-RU"/>
              </w:rPr>
              <w:t>Відділ соціально-економічного розвитку території</w:t>
            </w:r>
          </w:p>
          <w:p w14:paraId="5FD08ED3" w14:textId="77777777" w:rsidR="00DA354A" w:rsidRPr="00A462E0" w:rsidRDefault="00DA354A" w:rsidP="00DA354A">
            <w:pPr>
              <w:pStyle w:val="a3"/>
              <w:tabs>
                <w:tab w:val="left" w:pos="0"/>
              </w:tabs>
              <w:spacing w:line="273" w:lineRule="exact"/>
              <w:ind w:left="-63" w:firstLine="142"/>
              <w:jc w:val="center"/>
              <w:rPr>
                <w:rFonts w:eastAsia="Batang" w:cs="Times New Roman"/>
                <w:b/>
                <w:lang w:val="uk-UA" w:eastAsia="ru-RU"/>
              </w:rPr>
            </w:pPr>
          </w:p>
        </w:tc>
      </w:tr>
      <w:tr w:rsidR="00DA354A" w:rsidRPr="00A462E0" w14:paraId="5789F170"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3E4194AE" w14:textId="3368541D" w:rsidR="00DA354A" w:rsidRPr="00A462E0" w:rsidRDefault="00DA354A" w:rsidP="00DA354A">
            <w:pPr>
              <w:pStyle w:val="a3"/>
              <w:tabs>
                <w:tab w:val="left" w:pos="1182"/>
              </w:tabs>
              <w:spacing w:line="273" w:lineRule="exact"/>
              <w:ind w:firstLine="0"/>
              <w:rPr>
                <w:rFonts w:eastAsia="Batang" w:cs="Times New Roman"/>
                <w:b/>
                <w:lang w:val="uk-UA" w:eastAsia="ru-RU"/>
              </w:rPr>
            </w:pPr>
            <w:r w:rsidRPr="00D10FD0">
              <w:rPr>
                <w:rFonts w:eastAsia="Batang" w:cs="Times New Roman"/>
                <w:lang w:eastAsia="ru-RU"/>
              </w:rPr>
              <w:lastRenderedPageBreak/>
              <w:t xml:space="preserve">4.4.3. </w:t>
            </w:r>
            <w:r>
              <w:rPr>
                <w:rFonts w:eastAsia="Batang" w:cs="Times New Roman"/>
                <w:lang w:val="ru-RU" w:eastAsia="ru-RU"/>
              </w:rPr>
              <w:t>Моніторинг</w:t>
            </w:r>
            <w:r w:rsidRPr="00D10FD0">
              <w:rPr>
                <w:rFonts w:eastAsia="Batang" w:cs="Times New Roman"/>
                <w:lang w:eastAsia="ru-RU"/>
              </w:rPr>
              <w:t xml:space="preserve"> </w:t>
            </w:r>
            <w:r>
              <w:rPr>
                <w:rFonts w:eastAsia="Batang" w:cs="Times New Roman"/>
                <w:lang w:val="ru-RU" w:eastAsia="ru-RU"/>
              </w:rPr>
              <w:t>проведення</w:t>
            </w:r>
            <w:r w:rsidRPr="00D10FD0">
              <w:rPr>
                <w:rFonts w:eastAsia="Batang" w:cs="Times New Roman"/>
                <w:lang w:eastAsia="ru-RU"/>
              </w:rPr>
              <w:t xml:space="preserve"> </w:t>
            </w:r>
            <w:r>
              <w:rPr>
                <w:rFonts w:eastAsia="Batang" w:cs="Times New Roman"/>
                <w:lang w:val="ru-RU" w:eastAsia="ru-RU"/>
              </w:rPr>
              <w:t>заходів</w:t>
            </w:r>
            <w:r w:rsidRPr="00D10FD0">
              <w:rPr>
                <w:rFonts w:eastAsia="Batang" w:cs="Times New Roman"/>
                <w:lang w:eastAsia="ru-RU"/>
              </w:rPr>
              <w:t xml:space="preserve">, </w:t>
            </w:r>
            <w:r>
              <w:rPr>
                <w:rFonts w:eastAsia="Batang" w:cs="Times New Roman"/>
                <w:lang w:val="ru-RU" w:eastAsia="ru-RU"/>
              </w:rPr>
              <w:t>спрямованих</w:t>
            </w:r>
            <w:r w:rsidRPr="00D10FD0">
              <w:rPr>
                <w:rFonts w:eastAsia="Batang" w:cs="Times New Roman"/>
                <w:lang w:eastAsia="ru-RU"/>
              </w:rPr>
              <w:t xml:space="preserve"> </w:t>
            </w:r>
            <w:r>
              <w:rPr>
                <w:rFonts w:eastAsia="Batang" w:cs="Times New Roman"/>
                <w:lang w:val="ru-RU" w:eastAsia="ru-RU"/>
              </w:rPr>
              <w:t>на</w:t>
            </w:r>
            <w:r w:rsidRPr="00D10FD0">
              <w:rPr>
                <w:rFonts w:eastAsia="Batang" w:cs="Times New Roman"/>
                <w:lang w:eastAsia="ru-RU"/>
              </w:rPr>
              <w:t xml:space="preserve">  </w:t>
            </w:r>
            <w:r>
              <w:rPr>
                <w:rFonts w:eastAsia="Batang" w:cs="Times New Roman"/>
                <w:lang w:val="ru-RU" w:eastAsia="ru-RU"/>
              </w:rPr>
              <w:t>легалізацію</w:t>
            </w:r>
            <w:r w:rsidRPr="00D10FD0">
              <w:rPr>
                <w:rFonts w:eastAsia="Batang" w:cs="Times New Roman"/>
                <w:lang w:eastAsia="ru-RU"/>
              </w:rPr>
              <w:t xml:space="preserve"> </w:t>
            </w:r>
            <w:r>
              <w:rPr>
                <w:rFonts w:eastAsia="Batang" w:cs="Times New Roman"/>
                <w:lang w:val="ru-RU" w:eastAsia="ru-RU"/>
              </w:rPr>
              <w:t>зайнятості</w:t>
            </w:r>
            <w:r w:rsidRPr="00D10FD0">
              <w:rPr>
                <w:rFonts w:eastAsia="Batang" w:cs="Times New Roman"/>
                <w:lang w:eastAsia="ru-RU"/>
              </w:rPr>
              <w:t xml:space="preserve"> </w:t>
            </w:r>
            <w:r>
              <w:rPr>
                <w:rFonts w:eastAsia="Batang" w:cs="Times New Roman"/>
                <w:lang w:val="ru-RU" w:eastAsia="ru-RU"/>
              </w:rPr>
              <w:t>та</w:t>
            </w:r>
            <w:r w:rsidRPr="00D10FD0">
              <w:rPr>
                <w:rFonts w:eastAsia="Batang" w:cs="Times New Roman"/>
                <w:lang w:eastAsia="ru-RU"/>
              </w:rPr>
              <w:t xml:space="preserve"> </w:t>
            </w:r>
            <w:r>
              <w:rPr>
                <w:rFonts w:eastAsia="Batang" w:cs="Times New Roman"/>
                <w:lang w:val="ru-RU" w:eastAsia="ru-RU"/>
              </w:rPr>
              <w:t>заробітної</w:t>
            </w:r>
            <w:r w:rsidRPr="00D10FD0">
              <w:rPr>
                <w:rFonts w:eastAsia="Batang" w:cs="Times New Roman"/>
                <w:lang w:eastAsia="ru-RU"/>
              </w:rPr>
              <w:t xml:space="preserve"> </w:t>
            </w:r>
            <w:r>
              <w:rPr>
                <w:rFonts w:eastAsia="Batang" w:cs="Times New Roman"/>
                <w:lang w:val="ru-RU" w:eastAsia="ru-RU"/>
              </w:rPr>
              <w:t>плати</w:t>
            </w:r>
            <w:r w:rsidRPr="00D10FD0">
              <w:rPr>
                <w:rFonts w:eastAsia="Batang" w:cs="Times New Roman"/>
                <w:lang w:eastAsia="ru-RU"/>
              </w:rPr>
              <w:t xml:space="preserve">, </w:t>
            </w:r>
            <w:r>
              <w:rPr>
                <w:rFonts w:eastAsia="Batang" w:cs="Times New Roman"/>
                <w:lang w:val="ru-RU" w:eastAsia="ru-RU"/>
              </w:rPr>
              <w:t>дотримання</w:t>
            </w:r>
            <w:r w:rsidRPr="00D10FD0">
              <w:rPr>
                <w:rFonts w:eastAsia="Batang" w:cs="Times New Roman"/>
                <w:lang w:eastAsia="ru-RU"/>
              </w:rPr>
              <w:t xml:space="preserve"> </w:t>
            </w:r>
            <w:r>
              <w:rPr>
                <w:rFonts w:eastAsia="Batang" w:cs="Times New Roman"/>
                <w:lang w:val="ru-RU" w:eastAsia="ru-RU"/>
              </w:rPr>
              <w:t>мінімальних</w:t>
            </w:r>
            <w:r w:rsidRPr="00D10FD0">
              <w:rPr>
                <w:rFonts w:eastAsia="Batang" w:cs="Times New Roman"/>
                <w:lang w:eastAsia="ru-RU"/>
              </w:rPr>
              <w:t xml:space="preserve"> </w:t>
            </w:r>
            <w:r>
              <w:rPr>
                <w:rFonts w:eastAsia="Batang" w:cs="Times New Roman"/>
                <w:lang w:val="ru-RU" w:eastAsia="ru-RU"/>
              </w:rPr>
              <w:t>гарантій</w:t>
            </w:r>
            <w:r w:rsidRPr="00D10FD0">
              <w:rPr>
                <w:rFonts w:eastAsia="Batang" w:cs="Times New Roman"/>
                <w:lang w:eastAsia="ru-RU"/>
              </w:rPr>
              <w:t xml:space="preserve"> </w:t>
            </w:r>
            <w:r>
              <w:rPr>
                <w:rFonts w:eastAsia="Batang" w:cs="Times New Roman"/>
                <w:lang w:val="ru-RU" w:eastAsia="ru-RU"/>
              </w:rPr>
              <w:t>з</w:t>
            </w:r>
            <w:r w:rsidRPr="00D10FD0">
              <w:rPr>
                <w:rFonts w:eastAsia="Batang" w:cs="Times New Roman"/>
                <w:lang w:eastAsia="ru-RU"/>
              </w:rPr>
              <w:t xml:space="preserve"> </w:t>
            </w:r>
            <w:r>
              <w:rPr>
                <w:rFonts w:eastAsia="Batang" w:cs="Times New Roman"/>
                <w:lang w:val="ru-RU" w:eastAsia="ru-RU"/>
              </w:rPr>
              <w:t>оплати</w:t>
            </w:r>
            <w:r w:rsidRPr="00D10FD0">
              <w:rPr>
                <w:rFonts w:eastAsia="Batang" w:cs="Times New Roman"/>
                <w:lang w:eastAsia="ru-RU"/>
              </w:rPr>
              <w:t xml:space="preserve"> </w:t>
            </w:r>
            <w:r>
              <w:rPr>
                <w:rFonts w:eastAsia="Batang" w:cs="Times New Roman"/>
                <w:lang w:val="ru-RU" w:eastAsia="ru-RU"/>
              </w:rPr>
              <w:t>праці</w:t>
            </w:r>
            <w:r w:rsidRPr="00D10FD0">
              <w:rPr>
                <w:rFonts w:eastAsia="Batang" w:cs="Times New Roman"/>
                <w:lang w:eastAsia="ru-RU"/>
              </w:rPr>
              <w:t xml:space="preserve">, </w:t>
            </w:r>
            <w:r>
              <w:rPr>
                <w:rFonts w:eastAsia="Batang" w:cs="Times New Roman"/>
                <w:lang w:val="ru-RU" w:eastAsia="ru-RU"/>
              </w:rPr>
              <w:t>підвищення</w:t>
            </w:r>
            <w:r w:rsidRPr="00D10FD0">
              <w:rPr>
                <w:rFonts w:eastAsia="Batang" w:cs="Times New Roman"/>
                <w:lang w:eastAsia="ru-RU"/>
              </w:rPr>
              <w:t xml:space="preserve"> </w:t>
            </w:r>
            <w:r>
              <w:rPr>
                <w:rFonts w:eastAsia="Batang" w:cs="Times New Roman"/>
                <w:lang w:val="ru-RU" w:eastAsia="ru-RU"/>
              </w:rPr>
              <w:t>рівня</w:t>
            </w:r>
            <w:r w:rsidRPr="00D10FD0">
              <w:rPr>
                <w:rFonts w:eastAsia="Batang" w:cs="Times New Roman"/>
                <w:lang w:eastAsia="ru-RU"/>
              </w:rPr>
              <w:t xml:space="preserve"> </w:t>
            </w:r>
            <w:r>
              <w:rPr>
                <w:rFonts w:eastAsia="Batang" w:cs="Times New Roman"/>
                <w:lang w:val="ru-RU" w:eastAsia="ru-RU"/>
              </w:rPr>
              <w:t>середньої</w:t>
            </w:r>
            <w:r w:rsidRPr="00D10FD0">
              <w:rPr>
                <w:rFonts w:eastAsia="Batang" w:cs="Times New Roman"/>
                <w:lang w:eastAsia="ru-RU"/>
              </w:rPr>
              <w:t xml:space="preserve"> </w:t>
            </w:r>
            <w:r>
              <w:rPr>
                <w:rFonts w:eastAsia="Batang" w:cs="Times New Roman"/>
                <w:lang w:val="ru-RU" w:eastAsia="ru-RU"/>
              </w:rPr>
              <w:t>заробітної</w:t>
            </w:r>
            <w:r w:rsidRPr="00D10FD0">
              <w:rPr>
                <w:rFonts w:eastAsia="Batang" w:cs="Times New Roman"/>
                <w:lang w:eastAsia="ru-RU"/>
              </w:rPr>
              <w:t xml:space="preserve"> </w:t>
            </w:r>
            <w:r>
              <w:rPr>
                <w:rFonts w:eastAsia="Batang" w:cs="Times New Roman"/>
                <w:lang w:val="ru-RU" w:eastAsia="ru-RU"/>
              </w:rPr>
              <w:t>плати</w:t>
            </w:r>
            <w:r w:rsidRPr="00D10FD0">
              <w:rPr>
                <w:rFonts w:eastAsia="Batang" w:cs="Times New Roman"/>
                <w:lang w:eastAsia="ru-RU"/>
              </w:rPr>
              <w:t xml:space="preserve">. </w:t>
            </w:r>
          </w:p>
        </w:tc>
        <w:tc>
          <w:tcPr>
            <w:tcW w:w="4967" w:type="dxa"/>
            <w:gridSpan w:val="4"/>
            <w:tcBorders>
              <w:top w:val="single" w:sz="6" w:space="0" w:color="auto"/>
              <w:left w:val="single" w:sz="4" w:space="0" w:color="auto"/>
              <w:bottom w:val="single" w:sz="4" w:space="0" w:color="auto"/>
              <w:right w:val="single" w:sz="4" w:space="0" w:color="auto"/>
            </w:tcBorders>
          </w:tcPr>
          <w:p w14:paraId="259DD313" w14:textId="77777777" w:rsidR="00DA354A" w:rsidRPr="00D10FD0" w:rsidRDefault="00DA354A" w:rsidP="00DA354A">
            <w:pPr>
              <w:pStyle w:val="a3"/>
              <w:tabs>
                <w:tab w:val="left" w:pos="1182"/>
              </w:tabs>
              <w:spacing w:line="273" w:lineRule="exact"/>
              <w:ind w:firstLine="0"/>
              <w:jc w:val="both"/>
              <w:rPr>
                <w:rFonts w:eastAsia="Batang" w:cs="Times New Roman"/>
                <w:lang w:val="uk-UA" w:eastAsia="ru-RU"/>
              </w:rPr>
            </w:pPr>
            <w:r w:rsidRPr="00D10FD0">
              <w:rPr>
                <w:rFonts w:eastAsia="Batang" w:cs="Times New Roman"/>
                <w:lang w:val="uk-UA" w:eastAsia="ru-RU"/>
              </w:rPr>
              <w:t>Розпорядження голови обласної державної (військової) адміністрації від 11.12.2023 №1087/А-2023 «Про заходи щодо детінізації доходів та відносин у сфері зайнятості населення на 2024-2025 роки»</w:t>
            </w:r>
          </w:p>
          <w:p w14:paraId="780DC6C9" w14:textId="77080EBD" w:rsidR="00DA354A" w:rsidRPr="00A462E0" w:rsidRDefault="00DA354A" w:rsidP="00DA354A">
            <w:pPr>
              <w:pStyle w:val="a3"/>
              <w:tabs>
                <w:tab w:val="left" w:pos="0"/>
              </w:tabs>
              <w:spacing w:line="273" w:lineRule="exact"/>
              <w:ind w:left="0" w:firstLine="0"/>
              <w:jc w:val="both"/>
              <w:rPr>
                <w:rFonts w:eastAsia="Batang" w:cs="Times New Roman"/>
                <w:b/>
                <w:lang w:val="uk-UA" w:eastAsia="ru-RU"/>
              </w:rPr>
            </w:pPr>
          </w:p>
        </w:tc>
        <w:tc>
          <w:tcPr>
            <w:tcW w:w="2436" w:type="dxa"/>
            <w:gridSpan w:val="5"/>
            <w:tcBorders>
              <w:top w:val="single" w:sz="6" w:space="0" w:color="auto"/>
              <w:left w:val="single" w:sz="4" w:space="0" w:color="auto"/>
              <w:bottom w:val="single" w:sz="4" w:space="0" w:color="auto"/>
              <w:right w:val="single" w:sz="4" w:space="0" w:color="auto"/>
            </w:tcBorders>
          </w:tcPr>
          <w:p w14:paraId="4390141E" w14:textId="3D0C35F1" w:rsidR="00DA354A" w:rsidRPr="00A462E0" w:rsidRDefault="00DA354A" w:rsidP="00DA354A">
            <w:pPr>
              <w:pStyle w:val="a3"/>
              <w:tabs>
                <w:tab w:val="left" w:pos="0"/>
              </w:tabs>
              <w:spacing w:line="273" w:lineRule="exact"/>
              <w:ind w:left="1182" w:hanging="1182"/>
              <w:jc w:val="center"/>
              <w:rPr>
                <w:rFonts w:eastAsia="Batang" w:cs="Times New Roman"/>
                <w:b/>
                <w:lang w:val="uk-UA" w:eastAsia="ru-RU"/>
              </w:rPr>
            </w:pPr>
            <w:r>
              <w:rPr>
                <w:rFonts w:eastAsia="Batang" w:cs="Times New Roman"/>
                <w:lang w:val="uk-UA" w:eastAsia="ru-RU"/>
              </w:rPr>
              <w:t>постійно</w:t>
            </w:r>
          </w:p>
        </w:tc>
        <w:tc>
          <w:tcPr>
            <w:tcW w:w="2145" w:type="dxa"/>
            <w:vMerge/>
            <w:tcBorders>
              <w:left w:val="single" w:sz="4" w:space="0" w:color="auto"/>
              <w:bottom w:val="single" w:sz="4" w:space="0" w:color="auto"/>
              <w:right w:val="single" w:sz="4" w:space="0" w:color="auto"/>
            </w:tcBorders>
          </w:tcPr>
          <w:p w14:paraId="0960898F" w14:textId="77777777" w:rsidR="00DA354A" w:rsidRPr="00A462E0" w:rsidRDefault="00DA354A" w:rsidP="00DA354A">
            <w:pPr>
              <w:pStyle w:val="a3"/>
              <w:tabs>
                <w:tab w:val="left" w:pos="0"/>
              </w:tabs>
              <w:spacing w:line="273" w:lineRule="exact"/>
              <w:ind w:left="-63" w:firstLine="142"/>
              <w:jc w:val="center"/>
              <w:rPr>
                <w:rFonts w:eastAsia="Batang" w:cs="Times New Roman"/>
                <w:b/>
                <w:lang w:val="uk-UA" w:eastAsia="ru-RU"/>
              </w:rPr>
            </w:pPr>
          </w:p>
        </w:tc>
      </w:tr>
      <w:tr w:rsidR="00DA354A" w:rsidRPr="00A462E0" w14:paraId="4B34B906"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46F643A1" w14:textId="2C66D17E" w:rsidR="00DA354A" w:rsidRPr="00A462E0" w:rsidRDefault="00DA354A" w:rsidP="00DA354A">
            <w:pPr>
              <w:pStyle w:val="a3"/>
              <w:tabs>
                <w:tab w:val="left" w:pos="1182"/>
              </w:tabs>
              <w:spacing w:line="273" w:lineRule="exact"/>
              <w:ind w:firstLine="0"/>
              <w:rPr>
                <w:rFonts w:eastAsia="Batang" w:cs="Times New Roman"/>
                <w:b/>
                <w:lang w:val="uk-UA" w:eastAsia="ru-RU"/>
              </w:rPr>
            </w:pPr>
            <w:r>
              <w:rPr>
                <w:rFonts w:eastAsia="Batang" w:cs="Times New Roman"/>
                <w:lang w:val="ru-RU" w:eastAsia="ru-RU"/>
              </w:rPr>
              <w:t>4.4.4. Моніторинг проведення органами місцевого самоврядування публічних закупівель.</w:t>
            </w:r>
          </w:p>
        </w:tc>
        <w:tc>
          <w:tcPr>
            <w:tcW w:w="4967" w:type="dxa"/>
            <w:gridSpan w:val="4"/>
            <w:tcBorders>
              <w:top w:val="single" w:sz="6" w:space="0" w:color="auto"/>
              <w:left w:val="single" w:sz="4" w:space="0" w:color="auto"/>
              <w:bottom w:val="single" w:sz="4" w:space="0" w:color="auto"/>
              <w:right w:val="single" w:sz="4" w:space="0" w:color="auto"/>
            </w:tcBorders>
          </w:tcPr>
          <w:p w14:paraId="708D421D" w14:textId="3A328970" w:rsidR="00DA354A" w:rsidRPr="00A462E0" w:rsidRDefault="00DA354A" w:rsidP="00DA354A">
            <w:pPr>
              <w:pStyle w:val="a3"/>
              <w:tabs>
                <w:tab w:val="left" w:pos="0"/>
              </w:tabs>
              <w:spacing w:line="273" w:lineRule="exact"/>
              <w:ind w:left="0" w:firstLine="0"/>
              <w:jc w:val="both"/>
              <w:rPr>
                <w:rFonts w:eastAsia="Batang" w:cs="Times New Roman"/>
                <w:b/>
                <w:lang w:val="uk-UA" w:eastAsia="ru-RU"/>
              </w:rPr>
            </w:pPr>
            <w:r w:rsidRPr="000344C6">
              <w:rPr>
                <w:lang w:val="ru-RU"/>
              </w:rPr>
              <w:t xml:space="preserve">Розпорядження </w:t>
            </w:r>
            <w:r>
              <w:rPr>
                <w:lang w:val="uk-UA"/>
              </w:rPr>
              <w:t xml:space="preserve">голови </w:t>
            </w:r>
            <w:r w:rsidRPr="000344C6">
              <w:rPr>
                <w:lang w:val="ru-RU"/>
              </w:rPr>
              <w:t xml:space="preserve">Одеської обласної </w:t>
            </w:r>
            <w:r>
              <w:rPr>
                <w:lang w:val="uk-UA"/>
              </w:rPr>
              <w:t>державної (</w:t>
            </w:r>
            <w:r w:rsidRPr="000344C6">
              <w:rPr>
                <w:lang w:val="ru-RU"/>
              </w:rPr>
              <w:t>військової</w:t>
            </w:r>
            <w:r>
              <w:rPr>
                <w:lang w:val="uk-UA"/>
              </w:rPr>
              <w:t>)</w:t>
            </w:r>
            <w:r w:rsidRPr="000344C6">
              <w:rPr>
                <w:lang w:val="ru-RU"/>
              </w:rPr>
              <w:t xml:space="preserve"> адміністрації від 11.12.2023 №1091/А-2023 «Про деякі питання раціонального використання бюджетних коштів в умовах правового режиму воєнного стану у 2023-2024 роках»</w:t>
            </w:r>
          </w:p>
        </w:tc>
        <w:tc>
          <w:tcPr>
            <w:tcW w:w="2436" w:type="dxa"/>
            <w:gridSpan w:val="5"/>
            <w:tcBorders>
              <w:top w:val="single" w:sz="6" w:space="0" w:color="auto"/>
              <w:left w:val="single" w:sz="4" w:space="0" w:color="auto"/>
              <w:bottom w:val="single" w:sz="4" w:space="0" w:color="auto"/>
              <w:right w:val="single" w:sz="4" w:space="0" w:color="auto"/>
            </w:tcBorders>
          </w:tcPr>
          <w:p w14:paraId="762E4F70" w14:textId="3FCF5159" w:rsidR="00DA354A" w:rsidRPr="00A462E0" w:rsidRDefault="00DA354A" w:rsidP="00DA354A">
            <w:pPr>
              <w:pStyle w:val="a3"/>
              <w:tabs>
                <w:tab w:val="left" w:pos="0"/>
              </w:tabs>
              <w:spacing w:line="273" w:lineRule="exact"/>
              <w:ind w:left="1182" w:hanging="1182"/>
              <w:jc w:val="center"/>
              <w:rPr>
                <w:rFonts w:eastAsia="Batang" w:cs="Times New Roman"/>
                <w:lang w:val="uk-UA" w:eastAsia="ru-RU"/>
              </w:rPr>
            </w:pPr>
            <w:r>
              <w:rPr>
                <w:rFonts w:eastAsia="Batang" w:cs="Times New Roman"/>
                <w:lang w:val="uk-UA" w:eastAsia="ru-RU"/>
              </w:rPr>
              <w:t>постійно</w:t>
            </w:r>
          </w:p>
        </w:tc>
        <w:tc>
          <w:tcPr>
            <w:tcW w:w="2145" w:type="dxa"/>
            <w:tcBorders>
              <w:left w:val="single" w:sz="4" w:space="0" w:color="auto"/>
              <w:bottom w:val="single" w:sz="4" w:space="0" w:color="auto"/>
              <w:right w:val="single" w:sz="4" w:space="0" w:color="auto"/>
            </w:tcBorders>
          </w:tcPr>
          <w:p w14:paraId="69AA7418" w14:textId="77777777" w:rsidR="00DA354A" w:rsidRPr="00A462E0" w:rsidRDefault="00DA354A" w:rsidP="00DA354A">
            <w:pPr>
              <w:pStyle w:val="a3"/>
              <w:tabs>
                <w:tab w:val="left" w:pos="0"/>
              </w:tabs>
              <w:spacing w:line="273" w:lineRule="exact"/>
              <w:ind w:left="-63" w:firstLine="142"/>
              <w:jc w:val="center"/>
              <w:rPr>
                <w:rFonts w:eastAsia="Batang" w:cs="Times New Roman"/>
                <w:b/>
                <w:lang w:val="uk-UA" w:eastAsia="ru-RU"/>
              </w:rPr>
            </w:pPr>
          </w:p>
        </w:tc>
      </w:tr>
      <w:tr w:rsidR="00DA354A" w:rsidRPr="00A462E0" w14:paraId="2D5C8473"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746026A9" w14:textId="51A84C6C" w:rsidR="00DA354A" w:rsidRPr="00A462E0" w:rsidRDefault="00DA354A" w:rsidP="00DA354A">
            <w:pPr>
              <w:pStyle w:val="a3"/>
              <w:tabs>
                <w:tab w:val="left" w:pos="1182"/>
              </w:tabs>
              <w:spacing w:line="273" w:lineRule="exact"/>
              <w:ind w:firstLine="0"/>
              <w:rPr>
                <w:rFonts w:eastAsia="Batang" w:cs="Times New Roman"/>
                <w:b/>
                <w:lang w:val="uk-UA" w:eastAsia="ru-RU"/>
              </w:rPr>
            </w:pPr>
            <w:r w:rsidRPr="00D10FD0">
              <w:rPr>
                <w:rFonts w:eastAsia="Batang" w:cs="Times New Roman"/>
                <w:lang w:eastAsia="ru-RU"/>
              </w:rPr>
              <w:t xml:space="preserve">4.4.5. </w:t>
            </w:r>
            <w:r>
              <w:rPr>
                <w:rFonts w:eastAsia="Batang" w:cs="Times New Roman"/>
                <w:lang w:val="ru-RU" w:eastAsia="ru-RU"/>
              </w:rPr>
              <w:t>Проведення</w:t>
            </w:r>
            <w:r w:rsidRPr="00D10FD0">
              <w:rPr>
                <w:rFonts w:eastAsia="Batang" w:cs="Times New Roman"/>
                <w:lang w:eastAsia="ru-RU"/>
              </w:rPr>
              <w:t xml:space="preserve"> </w:t>
            </w:r>
            <w:r>
              <w:rPr>
                <w:rFonts w:eastAsia="Batang" w:cs="Times New Roman"/>
                <w:lang w:val="ru-RU" w:eastAsia="ru-RU"/>
              </w:rPr>
              <w:t>засідань</w:t>
            </w:r>
            <w:r w:rsidRPr="00D10FD0">
              <w:rPr>
                <w:rFonts w:eastAsia="Batang" w:cs="Times New Roman"/>
                <w:lang w:eastAsia="ru-RU"/>
              </w:rPr>
              <w:t xml:space="preserve"> </w:t>
            </w:r>
            <w:r>
              <w:rPr>
                <w:rFonts w:eastAsia="Batang" w:cs="Times New Roman"/>
                <w:lang w:val="ru-RU" w:eastAsia="ru-RU"/>
              </w:rPr>
              <w:t>районної</w:t>
            </w:r>
            <w:r w:rsidRPr="00D10FD0">
              <w:rPr>
                <w:rFonts w:eastAsia="Batang" w:cs="Times New Roman"/>
                <w:lang w:eastAsia="ru-RU"/>
              </w:rPr>
              <w:t xml:space="preserve"> </w:t>
            </w:r>
            <w:r>
              <w:rPr>
                <w:rFonts w:eastAsia="Batang" w:cs="Times New Roman"/>
                <w:lang w:val="ru-RU" w:eastAsia="ru-RU"/>
              </w:rPr>
              <w:t>робочої</w:t>
            </w:r>
            <w:r w:rsidRPr="00D10FD0">
              <w:rPr>
                <w:rFonts w:eastAsia="Batang" w:cs="Times New Roman"/>
                <w:lang w:eastAsia="ru-RU"/>
              </w:rPr>
              <w:t xml:space="preserve"> </w:t>
            </w:r>
            <w:r>
              <w:rPr>
                <w:rFonts w:eastAsia="Batang" w:cs="Times New Roman"/>
                <w:lang w:val="ru-RU" w:eastAsia="ru-RU"/>
              </w:rPr>
              <w:t>групи</w:t>
            </w:r>
            <w:r w:rsidRPr="00D10FD0">
              <w:rPr>
                <w:rFonts w:eastAsia="Batang" w:cs="Times New Roman"/>
                <w:lang w:eastAsia="ru-RU"/>
              </w:rPr>
              <w:t xml:space="preserve"> </w:t>
            </w:r>
            <w:r>
              <w:rPr>
                <w:rFonts w:eastAsia="Batang" w:cs="Times New Roman"/>
                <w:lang w:val="ru-RU" w:eastAsia="ru-RU"/>
              </w:rPr>
              <w:t>з</w:t>
            </w:r>
            <w:r w:rsidRPr="00D10FD0">
              <w:rPr>
                <w:rFonts w:eastAsia="Batang" w:cs="Times New Roman"/>
                <w:lang w:eastAsia="ru-RU"/>
              </w:rPr>
              <w:t xml:space="preserve"> </w:t>
            </w:r>
            <w:r>
              <w:rPr>
                <w:rFonts w:eastAsia="Batang" w:cs="Times New Roman"/>
                <w:lang w:val="ru-RU" w:eastAsia="ru-RU"/>
              </w:rPr>
              <w:t>питань</w:t>
            </w:r>
            <w:r w:rsidRPr="00D10FD0">
              <w:rPr>
                <w:rFonts w:eastAsia="Batang" w:cs="Times New Roman"/>
                <w:lang w:eastAsia="ru-RU"/>
              </w:rPr>
              <w:t xml:space="preserve"> </w:t>
            </w:r>
            <w:r>
              <w:rPr>
                <w:rFonts w:eastAsia="Batang" w:cs="Times New Roman"/>
                <w:lang w:val="ru-RU" w:eastAsia="ru-RU"/>
              </w:rPr>
              <w:t>визначення</w:t>
            </w:r>
            <w:r w:rsidRPr="00D10FD0">
              <w:rPr>
                <w:rFonts w:eastAsia="Batang" w:cs="Times New Roman"/>
                <w:lang w:eastAsia="ru-RU"/>
              </w:rPr>
              <w:t xml:space="preserve"> </w:t>
            </w:r>
            <w:r>
              <w:rPr>
                <w:rFonts w:eastAsia="Batang" w:cs="Times New Roman"/>
                <w:lang w:val="ru-RU" w:eastAsia="ru-RU"/>
              </w:rPr>
              <w:t>підприємств</w:t>
            </w:r>
            <w:r w:rsidRPr="00D10FD0">
              <w:rPr>
                <w:rFonts w:eastAsia="Batang" w:cs="Times New Roman"/>
                <w:lang w:eastAsia="ru-RU"/>
              </w:rPr>
              <w:t xml:space="preserve">, </w:t>
            </w:r>
            <w:r>
              <w:rPr>
                <w:rFonts w:eastAsia="Batang" w:cs="Times New Roman"/>
                <w:lang w:val="ru-RU" w:eastAsia="ru-RU"/>
              </w:rPr>
              <w:t>установ</w:t>
            </w:r>
            <w:r w:rsidRPr="00D10FD0">
              <w:rPr>
                <w:rFonts w:eastAsia="Batang" w:cs="Times New Roman"/>
                <w:lang w:eastAsia="ru-RU"/>
              </w:rPr>
              <w:t xml:space="preserve"> </w:t>
            </w:r>
            <w:r>
              <w:rPr>
                <w:rFonts w:eastAsia="Batang" w:cs="Times New Roman"/>
                <w:lang w:val="ru-RU" w:eastAsia="ru-RU"/>
              </w:rPr>
              <w:t>і</w:t>
            </w:r>
            <w:r w:rsidRPr="00D10FD0">
              <w:rPr>
                <w:rFonts w:eastAsia="Batang" w:cs="Times New Roman"/>
                <w:lang w:eastAsia="ru-RU"/>
              </w:rPr>
              <w:t xml:space="preserve"> </w:t>
            </w:r>
            <w:r>
              <w:rPr>
                <w:rFonts w:eastAsia="Batang" w:cs="Times New Roman"/>
                <w:lang w:val="ru-RU" w:eastAsia="ru-RU"/>
              </w:rPr>
              <w:t>організацій</w:t>
            </w:r>
            <w:r w:rsidRPr="00D10FD0">
              <w:rPr>
                <w:rFonts w:eastAsia="Batang" w:cs="Times New Roman"/>
                <w:lang w:eastAsia="ru-RU"/>
              </w:rPr>
              <w:t xml:space="preserve"> </w:t>
            </w:r>
            <w:r>
              <w:rPr>
                <w:rFonts w:eastAsia="Batang" w:cs="Times New Roman"/>
                <w:lang w:val="ru-RU" w:eastAsia="ru-RU"/>
              </w:rPr>
              <w:t>критично</w:t>
            </w:r>
            <w:r w:rsidRPr="00D10FD0">
              <w:rPr>
                <w:rFonts w:eastAsia="Batang" w:cs="Times New Roman"/>
                <w:lang w:eastAsia="ru-RU"/>
              </w:rPr>
              <w:t xml:space="preserve"> </w:t>
            </w:r>
            <w:r>
              <w:rPr>
                <w:rFonts w:eastAsia="Batang" w:cs="Times New Roman"/>
                <w:lang w:val="ru-RU" w:eastAsia="ru-RU"/>
              </w:rPr>
              <w:t>важливими</w:t>
            </w:r>
            <w:r w:rsidRPr="00D10FD0">
              <w:rPr>
                <w:rFonts w:eastAsia="Batang" w:cs="Times New Roman"/>
                <w:lang w:eastAsia="ru-RU"/>
              </w:rPr>
              <w:t xml:space="preserve"> </w:t>
            </w:r>
            <w:r>
              <w:rPr>
                <w:rFonts w:eastAsia="Batang" w:cs="Times New Roman"/>
                <w:lang w:val="ru-RU" w:eastAsia="ru-RU"/>
              </w:rPr>
              <w:t>для</w:t>
            </w:r>
            <w:r w:rsidRPr="00D10FD0">
              <w:rPr>
                <w:rFonts w:eastAsia="Batang" w:cs="Times New Roman"/>
                <w:lang w:eastAsia="ru-RU"/>
              </w:rPr>
              <w:t xml:space="preserve"> </w:t>
            </w:r>
            <w:r>
              <w:rPr>
                <w:rFonts w:eastAsia="Batang" w:cs="Times New Roman"/>
                <w:lang w:val="ru-RU" w:eastAsia="ru-RU"/>
              </w:rPr>
              <w:t>функціонування</w:t>
            </w:r>
            <w:r w:rsidRPr="00D10FD0">
              <w:rPr>
                <w:rFonts w:eastAsia="Batang" w:cs="Times New Roman"/>
                <w:lang w:eastAsia="ru-RU"/>
              </w:rPr>
              <w:t xml:space="preserve"> </w:t>
            </w:r>
            <w:r>
              <w:rPr>
                <w:rFonts w:eastAsia="Batang" w:cs="Times New Roman"/>
                <w:lang w:val="ru-RU" w:eastAsia="ru-RU"/>
              </w:rPr>
              <w:t>економіки</w:t>
            </w:r>
            <w:r w:rsidRPr="00D10FD0">
              <w:rPr>
                <w:rFonts w:eastAsia="Batang" w:cs="Times New Roman"/>
                <w:lang w:eastAsia="ru-RU"/>
              </w:rPr>
              <w:t xml:space="preserve"> </w:t>
            </w:r>
            <w:r>
              <w:rPr>
                <w:rFonts w:eastAsia="Batang" w:cs="Times New Roman"/>
                <w:lang w:val="ru-RU" w:eastAsia="ru-RU"/>
              </w:rPr>
              <w:t>та</w:t>
            </w:r>
            <w:r w:rsidRPr="00D10FD0">
              <w:rPr>
                <w:rFonts w:eastAsia="Batang" w:cs="Times New Roman"/>
                <w:lang w:eastAsia="ru-RU"/>
              </w:rPr>
              <w:t xml:space="preserve"> </w:t>
            </w:r>
            <w:r>
              <w:rPr>
                <w:rFonts w:eastAsia="Batang" w:cs="Times New Roman"/>
                <w:lang w:val="ru-RU" w:eastAsia="ru-RU"/>
              </w:rPr>
              <w:t>забезпечення</w:t>
            </w:r>
            <w:r w:rsidRPr="00D10FD0">
              <w:rPr>
                <w:rFonts w:eastAsia="Batang" w:cs="Times New Roman"/>
                <w:lang w:eastAsia="ru-RU"/>
              </w:rPr>
              <w:t xml:space="preserve"> </w:t>
            </w:r>
            <w:r>
              <w:rPr>
                <w:rFonts w:eastAsia="Batang" w:cs="Times New Roman"/>
                <w:lang w:val="ru-RU" w:eastAsia="ru-RU"/>
              </w:rPr>
              <w:t>життєдіяльності</w:t>
            </w:r>
            <w:r w:rsidRPr="00D10FD0">
              <w:rPr>
                <w:rFonts w:eastAsia="Batang" w:cs="Times New Roman"/>
                <w:lang w:eastAsia="ru-RU"/>
              </w:rPr>
              <w:t xml:space="preserve"> </w:t>
            </w:r>
            <w:r>
              <w:rPr>
                <w:rFonts w:eastAsia="Batang" w:cs="Times New Roman"/>
                <w:lang w:val="ru-RU" w:eastAsia="ru-RU"/>
              </w:rPr>
              <w:t>населення</w:t>
            </w:r>
            <w:r w:rsidRPr="00D10FD0">
              <w:rPr>
                <w:rFonts w:eastAsia="Batang" w:cs="Times New Roman"/>
                <w:lang w:eastAsia="ru-RU"/>
              </w:rPr>
              <w:t xml:space="preserve"> </w:t>
            </w:r>
            <w:r>
              <w:rPr>
                <w:rFonts w:eastAsia="Batang" w:cs="Times New Roman"/>
                <w:lang w:val="ru-RU" w:eastAsia="ru-RU"/>
              </w:rPr>
              <w:t>в</w:t>
            </w:r>
            <w:r w:rsidRPr="00D10FD0">
              <w:rPr>
                <w:rFonts w:eastAsia="Batang" w:cs="Times New Roman"/>
                <w:lang w:eastAsia="ru-RU"/>
              </w:rPr>
              <w:t xml:space="preserve"> </w:t>
            </w:r>
            <w:r>
              <w:rPr>
                <w:rFonts w:eastAsia="Batang" w:cs="Times New Roman"/>
                <w:lang w:val="ru-RU" w:eastAsia="ru-RU"/>
              </w:rPr>
              <w:t>особливий</w:t>
            </w:r>
            <w:r w:rsidRPr="00D10FD0">
              <w:rPr>
                <w:rFonts w:eastAsia="Batang" w:cs="Times New Roman"/>
                <w:lang w:eastAsia="ru-RU"/>
              </w:rPr>
              <w:t xml:space="preserve"> </w:t>
            </w:r>
            <w:r>
              <w:rPr>
                <w:rFonts w:eastAsia="Batang" w:cs="Times New Roman"/>
                <w:lang w:val="ru-RU" w:eastAsia="ru-RU"/>
              </w:rPr>
              <w:t>період</w:t>
            </w:r>
            <w:r w:rsidRPr="00D10FD0">
              <w:rPr>
                <w:rFonts w:eastAsia="Batang" w:cs="Times New Roman"/>
                <w:lang w:eastAsia="ru-RU"/>
              </w:rPr>
              <w:t>.</w:t>
            </w:r>
          </w:p>
        </w:tc>
        <w:tc>
          <w:tcPr>
            <w:tcW w:w="4967" w:type="dxa"/>
            <w:gridSpan w:val="4"/>
            <w:tcBorders>
              <w:top w:val="single" w:sz="6" w:space="0" w:color="auto"/>
              <w:left w:val="single" w:sz="4" w:space="0" w:color="auto"/>
              <w:bottom w:val="single" w:sz="4" w:space="0" w:color="auto"/>
              <w:right w:val="single" w:sz="4" w:space="0" w:color="auto"/>
            </w:tcBorders>
          </w:tcPr>
          <w:p w14:paraId="27B81B4E" w14:textId="6E6A113B" w:rsidR="00DA354A" w:rsidRPr="00A462E0" w:rsidRDefault="00DA354A" w:rsidP="00DA354A">
            <w:pPr>
              <w:pStyle w:val="a3"/>
              <w:tabs>
                <w:tab w:val="left" w:pos="0"/>
              </w:tabs>
              <w:spacing w:line="273" w:lineRule="exact"/>
              <w:ind w:left="0" w:firstLine="0"/>
              <w:jc w:val="both"/>
              <w:rPr>
                <w:rFonts w:eastAsia="Batang" w:cs="Times New Roman"/>
                <w:b/>
                <w:lang w:val="uk-UA" w:eastAsia="ru-RU"/>
              </w:rPr>
            </w:pPr>
            <w:r>
              <w:rPr>
                <w:lang w:val="uk-UA"/>
              </w:rPr>
              <w:t xml:space="preserve">Розпорядення голови Одеської обласної державної (військової) адміністрації від 09.09.2024 №855/А-2024 «Про деякі питання визначення підприємств критично важливими для </w:t>
            </w:r>
            <w:r w:rsidRPr="00D10FD0">
              <w:rPr>
                <w:rFonts w:eastAsia="Batang" w:cs="Times New Roman"/>
                <w:lang w:val="uk-UA" w:eastAsia="ru-RU"/>
              </w:rPr>
              <w:t>функціонування економіки та забезпечення життєдіяльності населення в особливий період на території Одеської області».</w:t>
            </w:r>
          </w:p>
        </w:tc>
        <w:tc>
          <w:tcPr>
            <w:tcW w:w="2436" w:type="dxa"/>
            <w:gridSpan w:val="5"/>
            <w:tcBorders>
              <w:top w:val="single" w:sz="6" w:space="0" w:color="auto"/>
              <w:left w:val="single" w:sz="4" w:space="0" w:color="auto"/>
              <w:bottom w:val="single" w:sz="4" w:space="0" w:color="auto"/>
              <w:right w:val="single" w:sz="4" w:space="0" w:color="auto"/>
            </w:tcBorders>
          </w:tcPr>
          <w:p w14:paraId="5CFC4731" w14:textId="7623FD37" w:rsidR="00DA354A" w:rsidRPr="00A462E0" w:rsidRDefault="00DA354A" w:rsidP="00DA354A">
            <w:pPr>
              <w:pStyle w:val="a3"/>
              <w:tabs>
                <w:tab w:val="left" w:pos="0"/>
              </w:tabs>
              <w:spacing w:line="273" w:lineRule="exact"/>
              <w:ind w:left="1182" w:hanging="1182"/>
              <w:jc w:val="center"/>
              <w:rPr>
                <w:rFonts w:eastAsia="Batang" w:cs="Times New Roman"/>
                <w:lang w:val="uk-UA" w:eastAsia="ru-RU"/>
              </w:rPr>
            </w:pPr>
            <w:r>
              <w:rPr>
                <w:rFonts w:eastAsia="Batang" w:cs="Times New Roman"/>
                <w:lang w:val="uk-UA" w:eastAsia="ru-RU"/>
              </w:rPr>
              <w:t>постійно</w:t>
            </w:r>
          </w:p>
        </w:tc>
        <w:tc>
          <w:tcPr>
            <w:tcW w:w="2145" w:type="dxa"/>
            <w:tcBorders>
              <w:left w:val="single" w:sz="4" w:space="0" w:color="auto"/>
              <w:bottom w:val="single" w:sz="4" w:space="0" w:color="auto"/>
              <w:right w:val="single" w:sz="4" w:space="0" w:color="auto"/>
            </w:tcBorders>
          </w:tcPr>
          <w:p w14:paraId="5544040F" w14:textId="77777777" w:rsidR="00DA354A" w:rsidRPr="00A462E0" w:rsidRDefault="00DA354A" w:rsidP="00DA354A">
            <w:pPr>
              <w:pStyle w:val="a3"/>
              <w:tabs>
                <w:tab w:val="left" w:pos="0"/>
              </w:tabs>
              <w:spacing w:line="273" w:lineRule="exact"/>
              <w:ind w:left="-63" w:firstLine="142"/>
              <w:jc w:val="center"/>
              <w:rPr>
                <w:rFonts w:eastAsia="Batang" w:cs="Times New Roman"/>
                <w:b/>
                <w:lang w:val="uk-UA" w:eastAsia="ru-RU"/>
              </w:rPr>
            </w:pPr>
          </w:p>
        </w:tc>
      </w:tr>
      <w:tr w:rsidR="00DA354A" w:rsidRPr="00D10FD0" w14:paraId="3EFABF62"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62004242" w14:textId="77777777" w:rsidR="00DA354A" w:rsidRPr="00A462E0" w:rsidRDefault="00DA354A" w:rsidP="00DA354A">
            <w:pPr>
              <w:pStyle w:val="a3"/>
              <w:tabs>
                <w:tab w:val="left" w:pos="1182"/>
              </w:tabs>
              <w:spacing w:line="273" w:lineRule="exact"/>
              <w:ind w:left="1182" w:firstLine="0"/>
              <w:jc w:val="center"/>
              <w:rPr>
                <w:rFonts w:eastAsia="Batang" w:cs="Times New Roman"/>
                <w:lang w:val="uk-UA" w:eastAsia="ru-RU"/>
              </w:rPr>
            </w:pPr>
            <w:r w:rsidRPr="00A462E0">
              <w:rPr>
                <w:rFonts w:eastAsia="Batang" w:cs="Times New Roman"/>
                <w:b/>
                <w:lang w:val="uk-UA" w:eastAsia="ru-RU"/>
              </w:rPr>
              <w:t>4.5  Питання для розгляду в порядку контролю за ходом виконання розпоряджень голови районної  державної адміністрації</w:t>
            </w:r>
          </w:p>
        </w:tc>
      </w:tr>
      <w:tr w:rsidR="00DA354A" w:rsidRPr="00D10FD0" w14:paraId="5BDC030B" w14:textId="77777777" w:rsidTr="00D10FD0">
        <w:tblPrEx>
          <w:tblBorders>
            <w:top w:val="none" w:sz="0" w:space="0" w:color="auto"/>
            <w:left w:val="none" w:sz="0" w:space="0" w:color="auto"/>
            <w:bottom w:val="none" w:sz="0" w:space="0" w:color="auto"/>
            <w:right w:val="none" w:sz="0" w:space="0" w:color="auto"/>
          </w:tblBorders>
        </w:tblPrEx>
        <w:trPr>
          <w:trHeight w:val="275"/>
        </w:trPr>
        <w:tc>
          <w:tcPr>
            <w:tcW w:w="4904" w:type="dxa"/>
            <w:tcBorders>
              <w:top w:val="single" w:sz="4" w:space="0" w:color="auto"/>
              <w:left w:val="single" w:sz="6" w:space="0" w:color="auto"/>
              <w:bottom w:val="single" w:sz="4" w:space="0" w:color="auto"/>
            </w:tcBorders>
          </w:tcPr>
          <w:p w14:paraId="348CF189" w14:textId="77777777" w:rsidR="00DA354A" w:rsidRPr="00A462E0" w:rsidRDefault="00DA354A" w:rsidP="005374DD">
            <w:pPr>
              <w:pStyle w:val="a3"/>
              <w:tabs>
                <w:tab w:val="left" w:pos="1182"/>
              </w:tabs>
              <w:spacing w:line="273" w:lineRule="exact"/>
              <w:ind w:left="0" w:firstLine="0"/>
              <w:rPr>
                <w:rFonts w:eastAsia="Batang" w:cs="Times New Roman"/>
                <w:b/>
                <w:lang w:val="ru-RU" w:eastAsia="ru-RU"/>
              </w:rPr>
            </w:pPr>
            <w:r w:rsidRPr="00A462E0">
              <w:rPr>
                <w:rFonts w:eastAsia="Batang" w:cs="Times New Roman"/>
                <w:lang w:val="uk-UA" w:eastAsia="ru-RU"/>
              </w:rPr>
              <w:t xml:space="preserve">4.5.1 Моніторинг цін на товари, що мають соціальну значущість, в роздрібній торговельній мережі району.  </w:t>
            </w:r>
          </w:p>
        </w:tc>
        <w:tc>
          <w:tcPr>
            <w:tcW w:w="4961" w:type="dxa"/>
            <w:gridSpan w:val="4"/>
            <w:tcBorders>
              <w:top w:val="single" w:sz="4" w:space="0" w:color="auto"/>
              <w:bottom w:val="single" w:sz="4" w:space="0" w:color="auto"/>
            </w:tcBorders>
          </w:tcPr>
          <w:p w14:paraId="1E1AF3EE" w14:textId="77777777" w:rsidR="00DA354A" w:rsidRPr="00A462E0" w:rsidRDefault="00DA354A" w:rsidP="00DA354A">
            <w:pPr>
              <w:pStyle w:val="a3"/>
              <w:tabs>
                <w:tab w:val="left" w:pos="1182"/>
              </w:tabs>
              <w:spacing w:line="273" w:lineRule="exact"/>
              <w:ind w:firstLine="0"/>
              <w:jc w:val="both"/>
              <w:rPr>
                <w:rFonts w:eastAsia="Batang" w:cs="Times New Roman"/>
                <w:b/>
                <w:lang w:val="uk-UA" w:eastAsia="ru-RU"/>
              </w:rPr>
            </w:pPr>
            <w:r w:rsidRPr="00A462E0">
              <w:rPr>
                <w:rFonts w:eastAsia="Batang" w:cs="Times New Roman"/>
                <w:lang w:val="uk-UA" w:eastAsia="ru-RU"/>
              </w:rPr>
              <w:t>Розпорядження голови районної військової адміністрації від 18.03.2022 року №21/од-2022 «Про утворення робочої групи з моніторингу цін на товари, що мають істотну соціальну значущість, в Роздільнянському районі»</w:t>
            </w:r>
          </w:p>
        </w:tc>
        <w:tc>
          <w:tcPr>
            <w:tcW w:w="2449" w:type="dxa"/>
            <w:gridSpan w:val="6"/>
            <w:tcBorders>
              <w:top w:val="single" w:sz="4" w:space="0" w:color="auto"/>
              <w:bottom w:val="single" w:sz="4" w:space="0" w:color="auto"/>
              <w:right w:val="single" w:sz="4" w:space="0" w:color="auto"/>
            </w:tcBorders>
          </w:tcPr>
          <w:p w14:paraId="0B0CBF2A" w14:textId="77777777" w:rsidR="00DA354A" w:rsidRPr="00A462E0" w:rsidRDefault="00DA354A" w:rsidP="00DA354A">
            <w:pPr>
              <w:pStyle w:val="a3"/>
              <w:tabs>
                <w:tab w:val="left" w:pos="1182"/>
              </w:tabs>
              <w:spacing w:line="273" w:lineRule="exact"/>
              <w:ind w:left="0" w:firstLine="0"/>
              <w:rPr>
                <w:rFonts w:eastAsia="Batang" w:cs="Times New Roman"/>
                <w:b/>
                <w:lang w:val="uk-UA" w:eastAsia="ru-RU"/>
              </w:rPr>
            </w:pPr>
            <w:r w:rsidRPr="00A462E0">
              <w:rPr>
                <w:rFonts w:eastAsia="Batang" w:cs="Times New Roman"/>
                <w:lang w:val="uk-UA" w:eastAsia="ru-RU"/>
              </w:rPr>
              <w:t>Постійно</w:t>
            </w:r>
          </w:p>
        </w:tc>
        <w:tc>
          <w:tcPr>
            <w:tcW w:w="2145" w:type="dxa"/>
            <w:tcBorders>
              <w:top w:val="single" w:sz="4" w:space="0" w:color="auto"/>
              <w:left w:val="single" w:sz="4" w:space="0" w:color="auto"/>
              <w:bottom w:val="single" w:sz="4" w:space="0" w:color="auto"/>
              <w:right w:val="single" w:sz="6" w:space="0" w:color="auto"/>
            </w:tcBorders>
          </w:tcPr>
          <w:p w14:paraId="030E6F99" w14:textId="77777777" w:rsidR="00DA354A" w:rsidRPr="00A462E0" w:rsidRDefault="00DA354A" w:rsidP="00DA354A">
            <w:pPr>
              <w:pStyle w:val="a3"/>
              <w:tabs>
                <w:tab w:val="left" w:pos="1182"/>
              </w:tabs>
              <w:spacing w:line="273" w:lineRule="exact"/>
              <w:ind w:firstLine="0"/>
              <w:rPr>
                <w:rFonts w:eastAsia="Batang" w:cs="Times New Roman"/>
                <w:b/>
                <w:lang w:val="uk-UA" w:eastAsia="ru-RU"/>
              </w:rPr>
            </w:pPr>
            <w:r w:rsidRPr="00A462E0">
              <w:rPr>
                <w:rFonts w:eastAsia="Batang" w:cs="Times New Roman"/>
                <w:lang w:val="uk-UA" w:eastAsia="ru-RU"/>
              </w:rPr>
              <w:t>Відділ соціально-економічного розвитку території</w:t>
            </w:r>
          </w:p>
        </w:tc>
      </w:tr>
      <w:tr w:rsidR="00DA354A" w:rsidRPr="00A462E0" w14:paraId="358332B3" w14:textId="77777777" w:rsidTr="00F56BFE">
        <w:tblPrEx>
          <w:tblBorders>
            <w:top w:val="none" w:sz="0" w:space="0" w:color="auto"/>
            <w:left w:val="none" w:sz="0" w:space="0" w:color="auto"/>
            <w:bottom w:val="none" w:sz="0" w:space="0" w:color="auto"/>
            <w:right w:val="none" w:sz="0" w:space="0" w:color="auto"/>
          </w:tblBorders>
        </w:tblPrEx>
        <w:trPr>
          <w:trHeight w:val="275"/>
        </w:trPr>
        <w:tc>
          <w:tcPr>
            <w:tcW w:w="4904" w:type="dxa"/>
            <w:tcBorders>
              <w:top w:val="single" w:sz="4" w:space="0" w:color="auto"/>
              <w:left w:val="single" w:sz="6" w:space="0" w:color="auto"/>
              <w:bottom w:val="single" w:sz="4" w:space="0" w:color="auto"/>
            </w:tcBorders>
          </w:tcPr>
          <w:p w14:paraId="226D9B43" w14:textId="77777777" w:rsidR="00DA354A" w:rsidRPr="00A462E0" w:rsidRDefault="00DA354A" w:rsidP="005374DD">
            <w:pPr>
              <w:pStyle w:val="a3"/>
              <w:tabs>
                <w:tab w:val="left" w:pos="1182"/>
              </w:tabs>
              <w:spacing w:line="273" w:lineRule="exact"/>
              <w:ind w:left="0" w:firstLine="0"/>
              <w:jc w:val="both"/>
              <w:rPr>
                <w:rFonts w:eastAsia="Batang" w:cs="Times New Roman"/>
                <w:b/>
                <w:lang w:val="ru-RU" w:eastAsia="ru-RU"/>
              </w:rPr>
            </w:pPr>
            <w:r w:rsidRPr="00A462E0">
              <w:rPr>
                <w:rFonts w:cs="Times New Roman"/>
                <w:lang w:val="uk-UA"/>
              </w:rPr>
              <w:t>4.5.2. Виконання розпоряджень щодо виділення коштів з районного бюджету</w:t>
            </w:r>
          </w:p>
        </w:tc>
        <w:tc>
          <w:tcPr>
            <w:tcW w:w="4961" w:type="dxa"/>
            <w:gridSpan w:val="4"/>
            <w:tcBorders>
              <w:top w:val="single" w:sz="4" w:space="0" w:color="auto"/>
              <w:bottom w:val="single" w:sz="4" w:space="0" w:color="auto"/>
            </w:tcBorders>
          </w:tcPr>
          <w:p w14:paraId="61EA10C9" w14:textId="77777777" w:rsidR="00DA354A" w:rsidRPr="00A462E0" w:rsidRDefault="00DA354A" w:rsidP="00DA354A">
            <w:pPr>
              <w:pStyle w:val="a3"/>
              <w:tabs>
                <w:tab w:val="left" w:pos="1182"/>
              </w:tabs>
              <w:spacing w:line="273" w:lineRule="exact"/>
              <w:ind w:firstLine="0"/>
              <w:jc w:val="both"/>
              <w:rPr>
                <w:rFonts w:eastAsia="Batang" w:cs="Times New Roman"/>
                <w:b/>
                <w:lang w:val="uk-UA" w:eastAsia="ru-RU"/>
              </w:rPr>
            </w:pPr>
            <w:r w:rsidRPr="00A462E0">
              <w:rPr>
                <w:rFonts w:cs="Times New Roman"/>
                <w:lang w:val="uk-UA"/>
              </w:rPr>
              <w:t>Розпорядження Роздільнянської районної державної адміністрації</w:t>
            </w:r>
          </w:p>
        </w:tc>
        <w:tc>
          <w:tcPr>
            <w:tcW w:w="2449" w:type="dxa"/>
            <w:gridSpan w:val="6"/>
            <w:tcBorders>
              <w:top w:val="single" w:sz="4" w:space="0" w:color="auto"/>
              <w:bottom w:val="single" w:sz="4" w:space="0" w:color="auto"/>
            </w:tcBorders>
          </w:tcPr>
          <w:p w14:paraId="6B92D8BE" w14:textId="77777777" w:rsidR="00DA354A" w:rsidRPr="00A462E0" w:rsidRDefault="00DA354A" w:rsidP="00DA354A">
            <w:pPr>
              <w:pStyle w:val="a3"/>
              <w:tabs>
                <w:tab w:val="left" w:pos="1182"/>
              </w:tabs>
              <w:spacing w:line="273" w:lineRule="exact"/>
              <w:ind w:left="0" w:firstLine="0"/>
              <w:jc w:val="both"/>
              <w:rPr>
                <w:rFonts w:eastAsia="Batang" w:cs="Times New Roman"/>
                <w:b/>
                <w:lang w:val="uk-UA" w:eastAsia="ru-RU"/>
              </w:rPr>
            </w:pPr>
            <w:r w:rsidRPr="00A462E0">
              <w:rPr>
                <w:rFonts w:cs="Times New Roman"/>
                <w:lang w:val="uk-UA"/>
              </w:rPr>
              <w:t>Через 3 дні після терміну виконання розпорядження</w:t>
            </w:r>
          </w:p>
        </w:tc>
        <w:tc>
          <w:tcPr>
            <w:tcW w:w="2145" w:type="dxa"/>
            <w:tcBorders>
              <w:top w:val="single" w:sz="4" w:space="0" w:color="auto"/>
              <w:bottom w:val="single" w:sz="4" w:space="0" w:color="auto"/>
              <w:right w:val="single" w:sz="6" w:space="0" w:color="auto"/>
            </w:tcBorders>
          </w:tcPr>
          <w:p w14:paraId="7B91D62C" w14:textId="77777777" w:rsidR="00DA354A" w:rsidRPr="00A462E0" w:rsidRDefault="00DA354A" w:rsidP="00DA354A">
            <w:pPr>
              <w:rPr>
                <w:rFonts w:ascii="Times New Roman" w:hAnsi="Times New Roman" w:cs="Times New Roman"/>
                <w:sz w:val="24"/>
                <w:szCs w:val="24"/>
                <w:lang w:val="uk-UA"/>
              </w:rPr>
            </w:pPr>
            <w:r>
              <w:rPr>
                <w:rFonts w:ascii="Times New Roman" w:hAnsi="Times New Roman" w:cs="Times New Roman"/>
                <w:sz w:val="24"/>
                <w:szCs w:val="24"/>
                <w:lang w:val="uk-UA"/>
              </w:rPr>
              <w:t>Ф</w:t>
            </w:r>
            <w:r w:rsidRPr="00A462E0">
              <w:rPr>
                <w:rFonts w:ascii="Times New Roman" w:hAnsi="Times New Roman" w:cs="Times New Roman"/>
                <w:sz w:val="24"/>
                <w:szCs w:val="24"/>
                <w:lang w:val="uk-UA"/>
              </w:rPr>
              <w:t>інансов</w:t>
            </w:r>
            <w:r>
              <w:rPr>
                <w:rFonts w:ascii="Times New Roman" w:hAnsi="Times New Roman" w:cs="Times New Roman"/>
                <w:sz w:val="24"/>
                <w:szCs w:val="24"/>
                <w:lang w:val="uk-UA"/>
              </w:rPr>
              <w:t>ий</w:t>
            </w:r>
            <w:r w:rsidRPr="00A462E0">
              <w:rPr>
                <w:rFonts w:ascii="Times New Roman" w:hAnsi="Times New Roman" w:cs="Times New Roman"/>
                <w:sz w:val="24"/>
                <w:szCs w:val="24"/>
                <w:lang w:val="uk-UA"/>
              </w:rPr>
              <w:t xml:space="preserve"> відділ</w:t>
            </w:r>
          </w:p>
          <w:p w14:paraId="24D25E95" w14:textId="77777777" w:rsidR="00DA354A" w:rsidRPr="00A462E0" w:rsidRDefault="00DA354A" w:rsidP="00DA354A">
            <w:pPr>
              <w:pStyle w:val="a3"/>
              <w:tabs>
                <w:tab w:val="left" w:pos="1182"/>
              </w:tabs>
              <w:spacing w:line="273" w:lineRule="exact"/>
              <w:ind w:left="1182" w:firstLine="0"/>
              <w:rPr>
                <w:rFonts w:eastAsia="Batang" w:cs="Times New Roman"/>
                <w:b/>
                <w:lang w:val="uk-UA" w:eastAsia="ru-RU"/>
              </w:rPr>
            </w:pPr>
          </w:p>
        </w:tc>
      </w:tr>
      <w:tr w:rsidR="00DA354A" w:rsidRPr="00D10FD0" w14:paraId="1D5C1788" w14:textId="77777777" w:rsidTr="00F56BFE">
        <w:tblPrEx>
          <w:tblBorders>
            <w:top w:val="none" w:sz="0" w:space="0" w:color="auto"/>
            <w:left w:val="none" w:sz="0" w:space="0" w:color="auto"/>
            <w:bottom w:val="none" w:sz="0" w:space="0" w:color="auto"/>
            <w:right w:val="none" w:sz="0" w:space="0" w:color="auto"/>
          </w:tblBorders>
        </w:tblPrEx>
        <w:trPr>
          <w:trHeight w:val="275"/>
        </w:trPr>
        <w:tc>
          <w:tcPr>
            <w:tcW w:w="4904" w:type="dxa"/>
            <w:tcBorders>
              <w:top w:val="single" w:sz="4" w:space="0" w:color="auto"/>
              <w:left w:val="single" w:sz="6" w:space="0" w:color="auto"/>
              <w:bottom w:val="single" w:sz="4" w:space="0" w:color="auto"/>
            </w:tcBorders>
          </w:tcPr>
          <w:p w14:paraId="230AFB01" w14:textId="58122465" w:rsidR="00DA354A" w:rsidRDefault="005374DD" w:rsidP="00DA354A">
            <w:pPr>
              <w:pStyle w:val="a3"/>
              <w:tabs>
                <w:tab w:val="left" w:pos="67"/>
              </w:tabs>
              <w:spacing w:line="273" w:lineRule="exact"/>
              <w:ind w:left="0" w:firstLine="0"/>
              <w:jc w:val="both"/>
              <w:rPr>
                <w:rFonts w:eastAsia="Batang" w:cs="Times New Roman"/>
                <w:lang w:val="uk-UA" w:eastAsia="ru-RU"/>
              </w:rPr>
            </w:pPr>
            <w:r>
              <w:rPr>
                <w:rFonts w:eastAsia="Batang" w:cs="Times New Roman"/>
                <w:lang w:val="uk-UA" w:eastAsia="ru-RU"/>
              </w:rPr>
              <w:t>4.5.3</w:t>
            </w:r>
            <w:r w:rsidR="00DA354A">
              <w:rPr>
                <w:rFonts w:eastAsia="Batang" w:cs="Times New Roman"/>
                <w:lang w:val="uk-UA" w:eastAsia="ru-RU"/>
              </w:rPr>
              <w:t>.</w:t>
            </w:r>
            <w:r>
              <w:rPr>
                <w:rFonts w:eastAsia="Batang" w:cs="Times New Roman"/>
                <w:lang w:val="uk-UA" w:eastAsia="ru-RU"/>
              </w:rPr>
              <w:t xml:space="preserve"> </w:t>
            </w:r>
            <w:r w:rsidR="00DA354A">
              <w:rPr>
                <w:rFonts w:eastAsia="Batang" w:cs="Times New Roman"/>
                <w:lang w:val="uk-UA" w:eastAsia="ru-RU"/>
              </w:rPr>
              <w:t>Про проведення перевірок щодо здійснення органами місцевого самоврядування району делегованих повноважень органів виконавчої влади на 2024 рік</w:t>
            </w:r>
          </w:p>
          <w:p w14:paraId="42BDEE0C" w14:textId="77777777" w:rsidR="00DA354A" w:rsidRDefault="00DA354A" w:rsidP="00DA354A">
            <w:pPr>
              <w:pStyle w:val="a3"/>
              <w:tabs>
                <w:tab w:val="left" w:pos="1182"/>
              </w:tabs>
              <w:spacing w:line="273" w:lineRule="exact"/>
              <w:ind w:left="0" w:firstLine="0"/>
              <w:jc w:val="both"/>
              <w:rPr>
                <w:rFonts w:eastAsia="Batang" w:cs="Times New Roman"/>
                <w:lang w:val="uk-UA" w:eastAsia="ru-RU"/>
              </w:rPr>
            </w:pPr>
            <w:r>
              <w:rPr>
                <w:rFonts w:eastAsia="Batang" w:cs="Times New Roman"/>
                <w:lang w:val="uk-UA" w:eastAsia="ru-RU"/>
              </w:rPr>
              <w:t>- Затишанської селищної ради;</w:t>
            </w:r>
          </w:p>
          <w:p w14:paraId="3045C48F" w14:textId="77777777" w:rsidR="00DA354A" w:rsidRDefault="00DA354A" w:rsidP="00DA354A">
            <w:pPr>
              <w:pStyle w:val="a3"/>
              <w:tabs>
                <w:tab w:val="left" w:pos="1182"/>
              </w:tabs>
              <w:spacing w:line="273" w:lineRule="exact"/>
              <w:ind w:left="0" w:firstLine="0"/>
              <w:jc w:val="both"/>
              <w:rPr>
                <w:rFonts w:eastAsia="Batang" w:cs="Times New Roman"/>
                <w:lang w:val="uk-UA" w:eastAsia="ru-RU"/>
              </w:rPr>
            </w:pPr>
            <w:r>
              <w:rPr>
                <w:rFonts w:eastAsia="Batang" w:cs="Times New Roman"/>
                <w:lang w:val="uk-UA" w:eastAsia="ru-RU"/>
              </w:rPr>
              <w:t>- Захарівської селищної ради;</w:t>
            </w:r>
          </w:p>
          <w:p w14:paraId="089C181E" w14:textId="113313F3" w:rsidR="00DA354A" w:rsidRPr="00A462E0" w:rsidRDefault="00DA354A" w:rsidP="00DA354A">
            <w:pPr>
              <w:pStyle w:val="a3"/>
              <w:tabs>
                <w:tab w:val="left" w:pos="1182"/>
              </w:tabs>
              <w:spacing w:line="273" w:lineRule="exact"/>
              <w:ind w:left="0" w:firstLine="0"/>
              <w:jc w:val="both"/>
              <w:rPr>
                <w:rFonts w:cs="Times New Roman"/>
                <w:lang w:val="uk-UA"/>
              </w:rPr>
            </w:pPr>
            <w:r>
              <w:rPr>
                <w:rFonts w:eastAsia="Batang" w:cs="Times New Roman"/>
                <w:lang w:val="uk-UA" w:eastAsia="ru-RU"/>
              </w:rPr>
              <w:t>- Цебриківської селищної ради</w:t>
            </w:r>
          </w:p>
        </w:tc>
        <w:tc>
          <w:tcPr>
            <w:tcW w:w="4961" w:type="dxa"/>
            <w:gridSpan w:val="4"/>
            <w:tcBorders>
              <w:top w:val="single" w:sz="4" w:space="0" w:color="auto"/>
              <w:bottom w:val="single" w:sz="4" w:space="0" w:color="auto"/>
            </w:tcBorders>
          </w:tcPr>
          <w:p w14:paraId="6755DB9C" w14:textId="6688F459" w:rsidR="00DA354A" w:rsidRPr="00A462E0" w:rsidRDefault="00DA354A" w:rsidP="00DA354A">
            <w:pPr>
              <w:pStyle w:val="a3"/>
              <w:tabs>
                <w:tab w:val="left" w:pos="1182"/>
              </w:tabs>
              <w:spacing w:line="273" w:lineRule="exact"/>
              <w:ind w:firstLine="0"/>
              <w:jc w:val="both"/>
              <w:rPr>
                <w:rFonts w:cs="Times New Roman"/>
                <w:lang w:val="uk-UA"/>
              </w:rPr>
            </w:pPr>
            <w:r>
              <w:rPr>
                <w:rFonts w:eastAsia="Batang" w:cs="Times New Roman"/>
                <w:lang w:val="uk-UA" w:eastAsia="ru-RU"/>
              </w:rPr>
              <w:t>Розпорядження голови районної державної адміністрації від 11.01.2024 №05/од-2024 «Про затвердження Плану контролю за здійсненням органами місцевого самоврядування делегованих повноважень органів виконавчої влади на 2023 рік</w:t>
            </w:r>
          </w:p>
        </w:tc>
        <w:tc>
          <w:tcPr>
            <w:tcW w:w="2449" w:type="dxa"/>
            <w:gridSpan w:val="6"/>
            <w:tcBorders>
              <w:top w:val="single" w:sz="4" w:space="0" w:color="auto"/>
              <w:bottom w:val="single" w:sz="4" w:space="0" w:color="auto"/>
            </w:tcBorders>
          </w:tcPr>
          <w:p w14:paraId="63D6F006" w14:textId="77777777" w:rsidR="00DA354A" w:rsidRPr="00A462E0" w:rsidRDefault="00DA354A" w:rsidP="00DA354A">
            <w:pPr>
              <w:pStyle w:val="a3"/>
              <w:tabs>
                <w:tab w:val="left" w:pos="1182"/>
              </w:tabs>
              <w:spacing w:line="273" w:lineRule="exact"/>
              <w:ind w:left="0" w:firstLine="0"/>
              <w:jc w:val="both"/>
              <w:rPr>
                <w:rFonts w:cs="Times New Roman"/>
                <w:lang w:val="uk-UA"/>
              </w:rPr>
            </w:pPr>
          </w:p>
        </w:tc>
        <w:tc>
          <w:tcPr>
            <w:tcW w:w="2145" w:type="dxa"/>
            <w:tcBorders>
              <w:top w:val="single" w:sz="4" w:space="0" w:color="auto"/>
              <w:bottom w:val="single" w:sz="4" w:space="0" w:color="auto"/>
              <w:right w:val="single" w:sz="6" w:space="0" w:color="auto"/>
            </w:tcBorders>
          </w:tcPr>
          <w:p w14:paraId="47C2F5CA" w14:textId="77777777" w:rsidR="00DA354A" w:rsidRDefault="00DA354A" w:rsidP="00DA354A">
            <w:pPr>
              <w:rPr>
                <w:rFonts w:ascii="Times New Roman" w:hAnsi="Times New Roman" w:cs="Times New Roman"/>
                <w:sz w:val="24"/>
                <w:szCs w:val="24"/>
                <w:lang w:val="uk-UA"/>
              </w:rPr>
            </w:pPr>
          </w:p>
        </w:tc>
      </w:tr>
      <w:tr w:rsidR="00DA354A" w:rsidRPr="00A462E0" w14:paraId="0AD7EB24"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053CDC31" w14:textId="77777777" w:rsidR="00DA354A" w:rsidRPr="00A462E0" w:rsidRDefault="00DA354A" w:rsidP="00DA354A">
            <w:pPr>
              <w:pStyle w:val="a3"/>
              <w:tabs>
                <w:tab w:val="left" w:pos="1182"/>
              </w:tabs>
              <w:spacing w:line="273" w:lineRule="exact"/>
              <w:ind w:left="1182" w:firstLine="0"/>
              <w:jc w:val="center"/>
              <w:rPr>
                <w:rFonts w:eastAsia="Batang" w:cs="Times New Roman"/>
                <w:color w:val="FF0000"/>
                <w:highlight w:val="cyan"/>
                <w:lang w:val="uk-UA" w:eastAsia="ru-RU"/>
              </w:rPr>
            </w:pPr>
            <w:r w:rsidRPr="00A462E0">
              <w:rPr>
                <w:rFonts w:eastAsia="Batang" w:cs="Times New Roman"/>
                <w:b/>
                <w:lang w:val="uk-UA" w:eastAsia="ru-RU"/>
              </w:rPr>
              <w:lastRenderedPageBreak/>
              <w:t xml:space="preserve">5. </w:t>
            </w:r>
            <w:r w:rsidRPr="00A462E0">
              <w:rPr>
                <w:rFonts w:cs="Times New Roman"/>
                <w:lang w:val="uk-UA"/>
              </w:rPr>
              <w:t xml:space="preserve"> </w:t>
            </w:r>
            <w:r w:rsidRPr="00A462E0">
              <w:rPr>
                <w:rFonts w:cs="Times New Roman"/>
                <w:b/>
                <w:lang w:val="uk-UA"/>
              </w:rPr>
              <w:t>Орг</w:t>
            </w:r>
            <w:r w:rsidRPr="00A462E0">
              <w:rPr>
                <w:rFonts w:cs="Times New Roman"/>
                <w:b/>
                <w:spacing w:val="-2"/>
                <w:lang w:val="uk-UA"/>
              </w:rPr>
              <w:t>а</w:t>
            </w:r>
            <w:r w:rsidRPr="00A462E0">
              <w:rPr>
                <w:rFonts w:cs="Times New Roman"/>
                <w:b/>
                <w:lang w:val="uk-UA"/>
              </w:rPr>
              <w:t>ні</w:t>
            </w:r>
            <w:r w:rsidRPr="00A462E0">
              <w:rPr>
                <w:rFonts w:cs="Times New Roman"/>
                <w:b/>
                <w:spacing w:val="1"/>
                <w:lang w:val="uk-UA"/>
              </w:rPr>
              <w:t>з</w:t>
            </w:r>
            <w:r w:rsidRPr="00A462E0">
              <w:rPr>
                <w:rFonts w:cs="Times New Roman"/>
                <w:b/>
                <w:spacing w:val="-1"/>
                <w:lang w:val="uk-UA"/>
              </w:rPr>
              <w:t>а</w:t>
            </w:r>
            <w:r w:rsidRPr="00A462E0">
              <w:rPr>
                <w:rFonts w:cs="Times New Roman"/>
                <w:b/>
                <w:lang w:val="uk-UA"/>
              </w:rPr>
              <w:t>ці</w:t>
            </w:r>
            <w:r w:rsidRPr="00A462E0">
              <w:rPr>
                <w:rFonts w:cs="Times New Roman"/>
                <w:b/>
                <w:spacing w:val="-1"/>
                <w:lang w:val="uk-UA"/>
              </w:rPr>
              <w:t>й</w:t>
            </w:r>
            <w:r w:rsidRPr="00A462E0">
              <w:rPr>
                <w:rFonts w:cs="Times New Roman"/>
                <w:b/>
                <w:lang w:val="uk-UA"/>
              </w:rPr>
              <w:t>ні</w:t>
            </w:r>
            <w:r w:rsidRPr="00A462E0">
              <w:rPr>
                <w:rFonts w:cs="Times New Roman"/>
                <w:b/>
                <w:spacing w:val="-2"/>
                <w:lang w:val="uk-UA"/>
              </w:rPr>
              <w:t xml:space="preserve"> </w:t>
            </w:r>
            <w:r w:rsidRPr="00A462E0">
              <w:rPr>
                <w:rFonts w:cs="Times New Roman"/>
                <w:b/>
                <w:lang w:val="uk-UA"/>
              </w:rPr>
              <w:t>з</w:t>
            </w:r>
            <w:r w:rsidRPr="00A462E0">
              <w:rPr>
                <w:rFonts w:cs="Times New Roman"/>
                <w:b/>
                <w:spacing w:val="-1"/>
                <w:lang w:val="uk-UA"/>
              </w:rPr>
              <w:t>а</w:t>
            </w:r>
            <w:r w:rsidRPr="00A462E0">
              <w:rPr>
                <w:rFonts w:cs="Times New Roman"/>
                <w:b/>
                <w:spacing w:val="2"/>
                <w:lang w:val="uk-UA"/>
              </w:rPr>
              <w:t>х</w:t>
            </w:r>
            <w:r w:rsidRPr="00A462E0">
              <w:rPr>
                <w:rFonts w:cs="Times New Roman"/>
                <w:b/>
                <w:lang w:val="uk-UA"/>
              </w:rPr>
              <w:t>о</w:t>
            </w:r>
            <w:r w:rsidRPr="00A462E0">
              <w:rPr>
                <w:rFonts w:cs="Times New Roman"/>
                <w:b/>
                <w:spacing w:val="-3"/>
                <w:lang w:val="uk-UA"/>
              </w:rPr>
              <w:t>д</w:t>
            </w:r>
            <w:r w:rsidRPr="00A462E0">
              <w:rPr>
                <w:rFonts w:cs="Times New Roman"/>
                <w:b/>
                <w:lang w:val="uk-UA"/>
              </w:rPr>
              <w:t>и</w:t>
            </w:r>
          </w:p>
        </w:tc>
      </w:tr>
      <w:tr w:rsidR="00DA354A" w:rsidRPr="00A462E0" w14:paraId="1E66C4D5"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864856B" w14:textId="77777777" w:rsidR="00DA354A" w:rsidRPr="00A462E0" w:rsidRDefault="00DA354A" w:rsidP="00DA354A">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5.1.Організація особистих прийомів громадян керівництвом Роздільнянської районної державної адміністрації</w:t>
            </w:r>
          </w:p>
        </w:tc>
        <w:tc>
          <w:tcPr>
            <w:tcW w:w="4954" w:type="dxa"/>
            <w:gridSpan w:val="4"/>
            <w:tcBorders>
              <w:top w:val="single" w:sz="4" w:space="0" w:color="auto"/>
              <w:bottom w:val="single" w:sz="4" w:space="0" w:color="auto"/>
            </w:tcBorders>
          </w:tcPr>
          <w:p w14:paraId="635F1C55" w14:textId="77777777" w:rsidR="00DA354A" w:rsidRPr="00A462E0" w:rsidRDefault="00DA354A" w:rsidP="00DA354A">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Закон України «Про звернення громадян», Указ Президента України від 07.02.2008 № 109/2008 «Про перешочергові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4" w:space="0" w:color="auto"/>
              <w:bottom w:val="single" w:sz="4" w:space="0" w:color="auto"/>
            </w:tcBorders>
          </w:tcPr>
          <w:p w14:paraId="52CEC723"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top w:val="single" w:sz="4" w:space="0" w:color="auto"/>
              <w:right w:val="single" w:sz="6" w:space="0" w:color="auto"/>
            </w:tcBorders>
          </w:tcPr>
          <w:p w14:paraId="61BA76E2"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p>
          <w:p w14:paraId="496FAEE4"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5C954528"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Апарат райдержадміністрації</w:t>
            </w:r>
          </w:p>
          <w:p w14:paraId="658AF1AF" w14:textId="77777777" w:rsidR="00DA354A" w:rsidRPr="00A462E0" w:rsidRDefault="00DA354A" w:rsidP="00DA354A">
            <w:pPr>
              <w:shd w:val="clear" w:color="auto" w:fill="FFFFFF"/>
              <w:jc w:val="center"/>
              <w:rPr>
                <w:rFonts w:ascii="Times New Roman" w:eastAsia="Batang" w:hAnsi="Times New Roman" w:cs="Times New Roman"/>
                <w:sz w:val="24"/>
                <w:szCs w:val="24"/>
                <w:lang w:val="uk-UA" w:eastAsia="ru-RU"/>
              </w:rPr>
            </w:pPr>
          </w:p>
        </w:tc>
      </w:tr>
      <w:tr w:rsidR="00DA354A" w:rsidRPr="00A462E0" w14:paraId="445B53A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6799D553" w14:textId="77777777" w:rsidR="00DA354A" w:rsidRPr="00A462E0" w:rsidRDefault="00DA354A" w:rsidP="00DA354A">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5.2.Організація виїзних прийомів громадян </w:t>
            </w:r>
            <w:r w:rsidRPr="00A462E0">
              <w:rPr>
                <w:rFonts w:ascii="Times New Roman" w:hAnsi="Times New Roman" w:cs="Times New Roman"/>
                <w:sz w:val="24"/>
                <w:szCs w:val="24"/>
              </w:rPr>
              <w:t xml:space="preserve"> </w:t>
            </w:r>
            <w:r w:rsidRPr="00A462E0">
              <w:rPr>
                <w:rFonts w:ascii="Times New Roman" w:eastAsia="Batang" w:hAnsi="Times New Roman" w:cs="Times New Roman"/>
                <w:sz w:val="24"/>
                <w:szCs w:val="24"/>
                <w:lang w:val="uk-UA" w:eastAsia="ru-RU"/>
              </w:rPr>
              <w:t>керівництвом Роздільнянської районної державної адміністрації</w:t>
            </w:r>
          </w:p>
        </w:tc>
        <w:tc>
          <w:tcPr>
            <w:tcW w:w="4954" w:type="dxa"/>
            <w:gridSpan w:val="4"/>
            <w:tcBorders>
              <w:top w:val="single" w:sz="4" w:space="0" w:color="auto"/>
              <w:bottom w:val="single" w:sz="4" w:space="0" w:color="auto"/>
            </w:tcBorders>
          </w:tcPr>
          <w:p w14:paraId="1399C8F7" w14:textId="77777777" w:rsidR="00DA354A" w:rsidRPr="00A462E0" w:rsidRDefault="00DA354A" w:rsidP="00DA354A">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Указ Президента України від 07.02.2008 № 109/2008 «Про перешочергові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4" w:space="0" w:color="auto"/>
              <w:bottom w:val="single" w:sz="4" w:space="0" w:color="auto"/>
            </w:tcBorders>
          </w:tcPr>
          <w:p w14:paraId="0DBF7038"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bottom w:val="single" w:sz="4" w:space="0" w:color="auto"/>
              <w:right w:val="single" w:sz="6" w:space="0" w:color="auto"/>
            </w:tcBorders>
          </w:tcPr>
          <w:p w14:paraId="0440C893"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p>
        </w:tc>
      </w:tr>
      <w:tr w:rsidR="00DA354A" w:rsidRPr="00A462E0" w14:paraId="46FC45E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6F6233F5" w14:textId="581A0239" w:rsidR="00DA354A" w:rsidRPr="00A462E0" w:rsidRDefault="005374DD" w:rsidP="00DA354A">
            <w:pPr>
              <w:widowControl/>
              <w:jc w:val="both"/>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5.3</w:t>
            </w:r>
            <w:r w:rsidR="00DA354A" w:rsidRPr="00A462E0">
              <w:rPr>
                <w:rFonts w:ascii="Times New Roman" w:eastAsia="Batang" w:hAnsi="Times New Roman" w:cs="Times New Roman"/>
                <w:sz w:val="24"/>
                <w:szCs w:val="24"/>
                <w:lang w:val="uk-UA" w:eastAsia="ru-RU"/>
              </w:rPr>
              <w:t>. Моніторинг рівня середньої заробітної плати в розрізі територіальних громад та підприємств району</w:t>
            </w:r>
          </w:p>
        </w:tc>
        <w:tc>
          <w:tcPr>
            <w:tcW w:w="4954" w:type="dxa"/>
            <w:gridSpan w:val="4"/>
            <w:tcBorders>
              <w:top w:val="single" w:sz="4" w:space="0" w:color="auto"/>
              <w:bottom w:val="single" w:sz="4" w:space="0" w:color="auto"/>
            </w:tcBorders>
          </w:tcPr>
          <w:p w14:paraId="2570439A"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Розпорядження голови обласної державної</w:t>
            </w:r>
          </w:p>
          <w:p w14:paraId="5EDE3FB0"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адміністрації від 03.06.2021 року №580/од-2021 «Про заходи щодо підвищення рівня</w:t>
            </w:r>
          </w:p>
          <w:p w14:paraId="0F3E2D7D"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середньої заробітної плати на підприємствах,</w:t>
            </w:r>
          </w:p>
          <w:p w14:paraId="5F63D320" w14:textId="77777777" w:rsidR="00DA354A" w:rsidRPr="00A462E0" w:rsidRDefault="00DA354A" w:rsidP="00DA354A">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установах, організаціях області», </w:t>
            </w:r>
            <w:r w:rsidRPr="00A462E0">
              <w:rPr>
                <w:rFonts w:ascii="Times New Roman" w:eastAsia="Batang" w:hAnsi="Times New Roman" w:cs="Times New Roman"/>
                <w:sz w:val="24"/>
                <w:szCs w:val="24"/>
                <w:lang w:val="uk-UA" w:eastAsia="ru-RU"/>
              </w:rPr>
              <w:t>Положення про відділ соціально-економічного розвитку території районної державної адміністрації</w:t>
            </w:r>
          </w:p>
        </w:tc>
        <w:tc>
          <w:tcPr>
            <w:tcW w:w="2415" w:type="dxa"/>
            <w:gridSpan w:val="3"/>
            <w:tcBorders>
              <w:top w:val="single" w:sz="4" w:space="0" w:color="auto"/>
              <w:bottom w:val="single" w:sz="4" w:space="0" w:color="auto"/>
            </w:tcBorders>
          </w:tcPr>
          <w:p w14:paraId="13A74DBE"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top w:val="single" w:sz="4" w:space="0" w:color="auto"/>
              <w:right w:val="single" w:sz="6" w:space="0" w:color="auto"/>
            </w:tcBorders>
          </w:tcPr>
          <w:p w14:paraId="145E20B5"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7A197972"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3E55055F"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5EBBEA32"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6A147473"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2DC45C62"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6118F810"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p w14:paraId="15F15D33"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Відділ соціально-економічного розвитку території</w:t>
            </w:r>
          </w:p>
          <w:p w14:paraId="679129C5"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tc>
      </w:tr>
      <w:tr w:rsidR="00DA354A" w:rsidRPr="00A462E0" w14:paraId="65D0E36A"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71298DE" w14:textId="29795CA6" w:rsidR="00DA354A" w:rsidRPr="00A462E0" w:rsidRDefault="005374DD" w:rsidP="00DA354A">
            <w:pPr>
              <w:widowControl/>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5.4</w:t>
            </w:r>
            <w:r w:rsidR="00DA354A" w:rsidRPr="00A462E0">
              <w:rPr>
                <w:rFonts w:ascii="Times New Roman" w:hAnsi="Times New Roman" w:cs="Times New Roman"/>
                <w:sz w:val="24"/>
                <w:szCs w:val="24"/>
                <w:lang w:val="uk-UA"/>
              </w:rPr>
              <w:t xml:space="preserve">. Моніторинг стану діяльності основних бюджетоутворюючих підприємств району в умовах збройної агресії РФ. </w:t>
            </w:r>
          </w:p>
        </w:tc>
        <w:tc>
          <w:tcPr>
            <w:tcW w:w="4954" w:type="dxa"/>
            <w:gridSpan w:val="4"/>
            <w:tcBorders>
              <w:top w:val="single" w:sz="4" w:space="0" w:color="auto"/>
              <w:bottom w:val="single" w:sz="4" w:space="0" w:color="auto"/>
            </w:tcBorders>
          </w:tcPr>
          <w:p w14:paraId="7F7F5057"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eastAsia="Batang" w:hAnsi="Times New Roman" w:cs="Times New Roman"/>
                <w:sz w:val="24"/>
                <w:szCs w:val="24"/>
                <w:lang w:val="uk-UA" w:eastAsia="ru-RU"/>
              </w:rPr>
              <w:t>Відповідно до Положення про відділ</w:t>
            </w:r>
          </w:p>
        </w:tc>
        <w:tc>
          <w:tcPr>
            <w:tcW w:w="2415" w:type="dxa"/>
            <w:gridSpan w:val="3"/>
            <w:tcBorders>
              <w:top w:val="single" w:sz="4" w:space="0" w:color="auto"/>
              <w:bottom w:val="single" w:sz="4" w:space="0" w:color="auto"/>
            </w:tcBorders>
          </w:tcPr>
          <w:p w14:paraId="523A15B0"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vMerge/>
            <w:tcBorders>
              <w:right w:val="single" w:sz="6" w:space="0" w:color="auto"/>
            </w:tcBorders>
          </w:tcPr>
          <w:p w14:paraId="195ED2FD" w14:textId="77777777" w:rsidR="00DA354A" w:rsidRPr="00A462E0" w:rsidRDefault="00DA354A" w:rsidP="00DA354A">
            <w:pPr>
              <w:shd w:val="clear" w:color="auto" w:fill="FFFFFF"/>
              <w:rPr>
                <w:rFonts w:ascii="Times New Roman" w:eastAsia="Batang" w:hAnsi="Times New Roman" w:cs="Times New Roman"/>
                <w:sz w:val="24"/>
                <w:szCs w:val="24"/>
                <w:lang w:val="uk-UA" w:eastAsia="ru-RU"/>
              </w:rPr>
            </w:pPr>
          </w:p>
        </w:tc>
      </w:tr>
      <w:tr w:rsidR="00DA354A" w:rsidRPr="00A462E0" w14:paraId="74CD059D"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9B1397E" w14:textId="59CF11B3" w:rsidR="00DA354A" w:rsidRPr="00A462E0" w:rsidRDefault="005374DD" w:rsidP="00DA354A">
            <w:pPr>
              <w:widowControl/>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5.5</w:t>
            </w:r>
            <w:r w:rsidR="00DA354A" w:rsidRPr="00A462E0">
              <w:rPr>
                <w:rFonts w:ascii="Times New Roman" w:hAnsi="Times New Roman" w:cs="Times New Roman"/>
                <w:sz w:val="24"/>
                <w:szCs w:val="24"/>
                <w:lang w:val="uk-UA"/>
              </w:rPr>
              <w:t>. Забезпечення координації та взаємодії районного Гуманітарного штабу з гуманітарними штабами територіальних громад.</w:t>
            </w:r>
          </w:p>
        </w:tc>
        <w:tc>
          <w:tcPr>
            <w:tcW w:w="4954" w:type="dxa"/>
            <w:gridSpan w:val="4"/>
            <w:tcBorders>
              <w:top w:val="single" w:sz="4" w:space="0" w:color="auto"/>
              <w:bottom w:val="single" w:sz="4" w:space="0" w:color="auto"/>
            </w:tcBorders>
          </w:tcPr>
          <w:p w14:paraId="3EF76466" w14:textId="77777777" w:rsidR="00DA354A" w:rsidRPr="00A462E0" w:rsidRDefault="00DA354A" w:rsidP="00DA354A">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 Розпорядження голови районної військової (державної) адміністрації від 01.04.2022 року №40/од-2022</w:t>
            </w:r>
          </w:p>
        </w:tc>
        <w:tc>
          <w:tcPr>
            <w:tcW w:w="2415" w:type="dxa"/>
            <w:gridSpan w:val="3"/>
            <w:tcBorders>
              <w:top w:val="single" w:sz="4" w:space="0" w:color="auto"/>
              <w:bottom w:val="single" w:sz="4" w:space="0" w:color="auto"/>
            </w:tcBorders>
          </w:tcPr>
          <w:p w14:paraId="33D37DCA"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vMerge/>
            <w:tcBorders>
              <w:right w:val="single" w:sz="6" w:space="0" w:color="auto"/>
            </w:tcBorders>
          </w:tcPr>
          <w:p w14:paraId="538D74F7" w14:textId="77777777" w:rsidR="00DA354A" w:rsidRPr="00A462E0" w:rsidRDefault="00DA354A" w:rsidP="00DA354A">
            <w:pPr>
              <w:shd w:val="clear" w:color="auto" w:fill="FFFFFF"/>
              <w:rPr>
                <w:rFonts w:ascii="Times New Roman" w:eastAsia="Batang" w:hAnsi="Times New Roman" w:cs="Times New Roman"/>
                <w:sz w:val="24"/>
                <w:szCs w:val="24"/>
                <w:lang w:val="ru-RU" w:eastAsia="ru-RU"/>
              </w:rPr>
            </w:pPr>
          </w:p>
        </w:tc>
      </w:tr>
      <w:tr w:rsidR="00DA354A" w:rsidRPr="00A462E0" w14:paraId="63622801"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85D48B9" w14:textId="352F5858" w:rsidR="00DA354A" w:rsidRPr="00A462E0" w:rsidRDefault="005374DD" w:rsidP="00DA354A">
            <w:pPr>
              <w:widowControl/>
              <w:jc w:val="both"/>
              <w:rPr>
                <w:rFonts w:ascii="Times New Roman" w:hAnsi="Times New Roman" w:cs="Times New Roman"/>
                <w:sz w:val="24"/>
                <w:szCs w:val="24"/>
                <w:lang w:val="uk-UA"/>
              </w:rPr>
            </w:pPr>
            <w:r>
              <w:rPr>
                <w:rFonts w:ascii="Times New Roman" w:hAnsi="Times New Roman" w:cs="Times New Roman"/>
                <w:sz w:val="24"/>
                <w:szCs w:val="24"/>
              </w:rPr>
              <w:t>5.6</w:t>
            </w:r>
            <w:r w:rsidR="00DA354A" w:rsidRPr="00A462E0">
              <w:rPr>
                <w:rFonts w:ascii="Times New Roman" w:hAnsi="Times New Roman" w:cs="Times New Roman"/>
                <w:sz w:val="24"/>
                <w:szCs w:val="24"/>
              </w:rPr>
              <w:t xml:space="preserve">. </w:t>
            </w:r>
            <w:r w:rsidR="00DA354A" w:rsidRPr="00A462E0">
              <w:rPr>
                <w:rFonts w:ascii="Times New Roman" w:hAnsi="Times New Roman" w:cs="Times New Roman"/>
                <w:sz w:val="24"/>
                <w:szCs w:val="24"/>
                <w:lang w:val="uk-UA"/>
              </w:rPr>
              <w:t>Моніторинг  міжнародної діяльності органів виконавчої влади та місцевого самоврядування та залучення міжнародної фінансової підтримки</w:t>
            </w:r>
          </w:p>
        </w:tc>
        <w:tc>
          <w:tcPr>
            <w:tcW w:w="4954" w:type="dxa"/>
            <w:gridSpan w:val="4"/>
            <w:tcBorders>
              <w:top w:val="single" w:sz="4" w:space="0" w:color="auto"/>
              <w:bottom w:val="single" w:sz="4" w:space="0" w:color="auto"/>
            </w:tcBorders>
          </w:tcPr>
          <w:p w14:paraId="2DBBE89B" w14:textId="77777777" w:rsidR="00DA354A" w:rsidRPr="00A462E0" w:rsidRDefault="00DA354A" w:rsidP="00DA354A">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Відповідно до Положення про відділ</w:t>
            </w:r>
          </w:p>
        </w:tc>
        <w:tc>
          <w:tcPr>
            <w:tcW w:w="2415" w:type="dxa"/>
            <w:gridSpan w:val="3"/>
            <w:tcBorders>
              <w:top w:val="single" w:sz="4" w:space="0" w:color="auto"/>
              <w:bottom w:val="single" w:sz="4" w:space="0" w:color="auto"/>
            </w:tcBorders>
          </w:tcPr>
          <w:p w14:paraId="1CD73E7A"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vMerge/>
            <w:tcBorders>
              <w:bottom w:val="single" w:sz="4" w:space="0" w:color="auto"/>
              <w:right w:val="single" w:sz="6" w:space="0" w:color="auto"/>
            </w:tcBorders>
          </w:tcPr>
          <w:p w14:paraId="0884A2B1"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p>
        </w:tc>
      </w:tr>
      <w:tr w:rsidR="00DA354A" w:rsidRPr="00D10FD0" w14:paraId="39CAF8FA"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47A5A80C" w14:textId="673A160C" w:rsidR="00DA354A" w:rsidRPr="00A462E0" w:rsidRDefault="005374DD" w:rsidP="00DA354A">
            <w:pPr>
              <w:pStyle w:val="a5"/>
              <w:tabs>
                <w:tab w:val="left" w:pos="3195"/>
              </w:tabs>
              <w:ind w:left="0"/>
              <w:jc w:val="both"/>
              <w:rPr>
                <w:lang w:val="uk-UA"/>
              </w:rPr>
            </w:pPr>
            <w:r>
              <w:rPr>
                <w:shd w:val="clear" w:color="auto" w:fill="FFFFFF" w:themeFill="background1"/>
                <w:lang w:val="uk-UA"/>
              </w:rPr>
              <w:t>5.7</w:t>
            </w:r>
            <w:r w:rsidR="00DA354A" w:rsidRPr="00A462E0">
              <w:rPr>
                <w:shd w:val="clear" w:color="auto" w:fill="FFFFFF" w:themeFill="background1"/>
                <w:lang w:val="uk-UA"/>
              </w:rPr>
              <w:t>. Надання витягу з містобудівної документації</w:t>
            </w:r>
          </w:p>
        </w:tc>
        <w:tc>
          <w:tcPr>
            <w:tcW w:w="4954" w:type="dxa"/>
            <w:gridSpan w:val="4"/>
            <w:tcBorders>
              <w:top w:val="single" w:sz="4" w:space="0" w:color="auto"/>
              <w:bottom w:val="single" w:sz="4" w:space="0" w:color="auto"/>
            </w:tcBorders>
          </w:tcPr>
          <w:p w14:paraId="392CAD9A" w14:textId="77777777" w:rsidR="00DA354A" w:rsidRPr="00A462E0" w:rsidRDefault="00DA354A" w:rsidP="00DA354A">
            <w:pPr>
              <w:tabs>
                <w:tab w:val="left" w:pos="3195"/>
              </w:tabs>
              <w:jc w:val="both"/>
              <w:rPr>
                <w:rFonts w:ascii="Times New Roman" w:hAnsi="Times New Roman" w:cs="Times New Roman"/>
                <w:sz w:val="24"/>
                <w:szCs w:val="24"/>
                <w:lang w:val="uk-UA"/>
              </w:rPr>
            </w:pPr>
            <w:r w:rsidRPr="00A462E0">
              <w:rPr>
                <w:rFonts w:ascii="Times New Roman" w:hAnsi="Times New Roman" w:cs="Times New Roman"/>
                <w:color w:val="000000" w:themeColor="text1"/>
                <w:sz w:val="24"/>
                <w:szCs w:val="24"/>
                <w:lang w:val="uk-UA"/>
              </w:rPr>
              <w:t xml:space="preserve">ст. 50 Закону України «Про землеустрій» </w:t>
            </w:r>
            <w:r w:rsidRPr="00A462E0">
              <w:rPr>
                <w:rFonts w:ascii="Times New Roman" w:hAnsi="Times New Roman" w:cs="Times New Roman"/>
                <w:color w:val="000000" w:themeColor="text1"/>
                <w:sz w:val="24"/>
                <w:szCs w:val="24"/>
                <w:shd w:val="clear" w:color="auto" w:fill="FFFFFF"/>
                <w:lang w:val="uk-UA"/>
              </w:rPr>
              <w:t>(</w:t>
            </w:r>
            <w:r w:rsidRPr="00A462E0">
              <w:rPr>
                <w:rStyle w:val="rvts46"/>
                <w:rFonts w:ascii="Times New Roman" w:hAnsi="Times New Roman" w:cs="Times New Roman"/>
                <w:iCs/>
                <w:color w:val="000000" w:themeColor="text1"/>
                <w:sz w:val="24"/>
                <w:szCs w:val="24"/>
                <w:shd w:val="clear" w:color="auto" w:fill="FFFFFF"/>
                <w:lang w:val="uk-UA"/>
              </w:rPr>
              <w:t>в редакції Закону</w:t>
            </w:r>
            <w:r w:rsidRPr="00A462E0">
              <w:rPr>
                <w:rStyle w:val="rvts46"/>
                <w:rFonts w:ascii="Times New Roman" w:hAnsi="Times New Roman" w:cs="Times New Roman"/>
                <w:iCs/>
                <w:color w:val="000000" w:themeColor="text1"/>
                <w:sz w:val="24"/>
                <w:szCs w:val="24"/>
                <w:shd w:val="clear" w:color="auto" w:fill="FFFFFF"/>
              </w:rPr>
              <w:t> </w:t>
            </w:r>
            <w:hyperlink r:id="rId5" w:anchor="n976" w:tgtFrame="_blank" w:history="1">
              <w:r w:rsidRPr="00A462E0">
                <w:rPr>
                  <w:rStyle w:val="a6"/>
                  <w:rFonts w:ascii="Times New Roman" w:hAnsi="Times New Roman" w:cs="Times New Roman"/>
                  <w:iCs/>
                  <w:color w:val="000000" w:themeColor="text1"/>
                  <w:sz w:val="24"/>
                  <w:szCs w:val="24"/>
                  <w:shd w:val="clear" w:color="auto" w:fill="FFFFFF"/>
                  <w:lang w:val="uk-UA"/>
                </w:rPr>
                <w:t>№ 1423-</w:t>
              </w:r>
              <w:r w:rsidRPr="00A462E0">
                <w:rPr>
                  <w:rStyle w:val="a6"/>
                  <w:rFonts w:ascii="Times New Roman" w:hAnsi="Times New Roman" w:cs="Times New Roman"/>
                  <w:iCs/>
                  <w:color w:val="000000" w:themeColor="text1"/>
                  <w:sz w:val="24"/>
                  <w:szCs w:val="24"/>
                  <w:shd w:val="clear" w:color="auto" w:fill="FFFFFF"/>
                </w:rPr>
                <w:t>IX</w:t>
              </w:r>
              <w:r w:rsidRPr="00A462E0">
                <w:rPr>
                  <w:rStyle w:val="a6"/>
                  <w:rFonts w:ascii="Times New Roman" w:hAnsi="Times New Roman" w:cs="Times New Roman"/>
                  <w:iCs/>
                  <w:color w:val="000000" w:themeColor="text1"/>
                  <w:sz w:val="24"/>
                  <w:szCs w:val="24"/>
                  <w:shd w:val="clear" w:color="auto" w:fill="FFFFFF"/>
                  <w:lang w:val="uk-UA"/>
                </w:rPr>
                <w:t xml:space="preserve"> від 28.04.2021</w:t>
              </w:r>
            </w:hyperlink>
            <w:r w:rsidRPr="00A462E0">
              <w:rPr>
                <w:rStyle w:val="rvts46"/>
                <w:rFonts w:ascii="Times New Roman" w:hAnsi="Times New Roman" w:cs="Times New Roman"/>
                <w:iCs/>
                <w:color w:val="000000" w:themeColor="text1"/>
                <w:sz w:val="24"/>
                <w:szCs w:val="24"/>
                <w:shd w:val="clear" w:color="auto" w:fill="FFFFFF"/>
                <w:lang w:val="uk-UA"/>
              </w:rPr>
              <w:t xml:space="preserve">); </w:t>
            </w:r>
            <w:r w:rsidRPr="00A462E0">
              <w:rPr>
                <w:rFonts w:ascii="Times New Roman" w:hAnsi="Times New Roman" w:cs="Times New Roman"/>
                <w:color w:val="000000" w:themeColor="text1"/>
                <w:sz w:val="24"/>
                <w:szCs w:val="24"/>
                <w:lang w:val="uk-UA"/>
              </w:rPr>
              <w:t xml:space="preserve"> Закон України “Про внесення змін до деяких законодавчих актів України щодо планування </w:t>
            </w:r>
            <w:r w:rsidRPr="00A462E0">
              <w:rPr>
                <w:rFonts w:ascii="Times New Roman" w:hAnsi="Times New Roman" w:cs="Times New Roman"/>
                <w:color w:val="000000" w:themeColor="text1"/>
                <w:sz w:val="24"/>
                <w:szCs w:val="24"/>
                <w:lang w:val="uk-UA"/>
              </w:rPr>
              <w:lastRenderedPageBreak/>
              <w:t>використання земель” від 17.06.2020 р. № 711</w:t>
            </w:r>
          </w:p>
        </w:tc>
        <w:tc>
          <w:tcPr>
            <w:tcW w:w="2415" w:type="dxa"/>
            <w:gridSpan w:val="3"/>
            <w:tcBorders>
              <w:top w:val="single" w:sz="4" w:space="0" w:color="auto"/>
              <w:bottom w:val="single" w:sz="4" w:space="0" w:color="auto"/>
            </w:tcBorders>
          </w:tcPr>
          <w:p w14:paraId="020CAD3D" w14:textId="77777777" w:rsidR="00DA354A" w:rsidRPr="00A462E0" w:rsidRDefault="00DA354A" w:rsidP="00DA354A">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lastRenderedPageBreak/>
              <w:t>Протягом кварталу</w:t>
            </w:r>
          </w:p>
        </w:tc>
        <w:tc>
          <w:tcPr>
            <w:tcW w:w="2145" w:type="dxa"/>
            <w:vMerge w:val="restart"/>
            <w:tcBorders>
              <w:top w:val="single" w:sz="4" w:space="0" w:color="auto"/>
              <w:right w:val="single" w:sz="6" w:space="0" w:color="auto"/>
            </w:tcBorders>
          </w:tcPr>
          <w:p w14:paraId="3B5EAACB" w14:textId="77777777" w:rsidR="00DA354A" w:rsidRPr="00A462E0" w:rsidRDefault="00DA354A" w:rsidP="00DA354A">
            <w:pPr>
              <w:tabs>
                <w:tab w:val="left" w:pos="3195"/>
              </w:tabs>
              <w:rPr>
                <w:rFonts w:ascii="Times New Roman" w:hAnsi="Times New Roman" w:cs="Times New Roman"/>
                <w:sz w:val="24"/>
                <w:szCs w:val="24"/>
                <w:lang w:val="uk-UA"/>
              </w:rPr>
            </w:pPr>
            <w:r w:rsidRPr="00A462E0">
              <w:rPr>
                <w:rFonts w:ascii="Times New Roman" w:hAnsi="Times New Roman" w:cs="Times New Roman"/>
                <w:bCs/>
                <w:sz w:val="24"/>
                <w:szCs w:val="24"/>
                <w:lang w:val="ru-RU"/>
              </w:rPr>
              <w:t xml:space="preserve">Відділ  з питань інфраструктури, містобудування та архітектури, </w:t>
            </w:r>
            <w:r w:rsidRPr="00A462E0">
              <w:rPr>
                <w:rFonts w:ascii="Times New Roman" w:hAnsi="Times New Roman" w:cs="Times New Roman"/>
                <w:bCs/>
                <w:sz w:val="24"/>
                <w:szCs w:val="24"/>
                <w:lang w:val="ru-RU"/>
              </w:rPr>
              <w:lastRenderedPageBreak/>
              <w:t>житлово-комунального господарства та екології</w:t>
            </w:r>
          </w:p>
        </w:tc>
      </w:tr>
      <w:tr w:rsidR="00DA354A" w:rsidRPr="00A462E0" w14:paraId="02D5726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nil"/>
              <w:left w:val="single" w:sz="6" w:space="0" w:color="auto"/>
              <w:bottom w:val="single" w:sz="4" w:space="0" w:color="auto"/>
            </w:tcBorders>
          </w:tcPr>
          <w:p w14:paraId="3ABE6763" w14:textId="6465055E" w:rsidR="00DA354A" w:rsidRPr="00A462E0" w:rsidRDefault="005374DD" w:rsidP="00DA354A">
            <w:pPr>
              <w:pStyle w:val="a5"/>
              <w:tabs>
                <w:tab w:val="left" w:pos="3195"/>
              </w:tabs>
              <w:ind w:left="0"/>
              <w:jc w:val="both"/>
              <w:rPr>
                <w:lang w:val="uk-UA"/>
              </w:rPr>
            </w:pPr>
            <w:r>
              <w:rPr>
                <w:lang w:val="uk-UA"/>
              </w:rPr>
              <w:lastRenderedPageBreak/>
              <w:t>5.8</w:t>
            </w:r>
            <w:r w:rsidR="00DA354A" w:rsidRPr="00A462E0">
              <w:rPr>
                <w:lang w:val="uk-UA"/>
              </w:rPr>
              <w:t>. Надання вихідних даних на проєктування об'єктів архітектури для нового будівництва розширення, реконструкції, реставрації, капітального ремонту, благоустрою територій у порядку встановленому центральним органом виконавчої влади з питань будівництва, містобудування та архітектури, видача містобудівних умов та обмежень забудови земельної ділянки</w:t>
            </w:r>
          </w:p>
        </w:tc>
        <w:tc>
          <w:tcPr>
            <w:tcW w:w="4954" w:type="dxa"/>
            <w:gridSpan w:val="4"/>
            <w:tcBorders>
              <w:top w:val="nil"/>
              <w:bottom w:val="single" w:sz="4" w:space="0" w:color="auto"/>
            </w:tcBorders>
          </w:tcPr>
          <w:p w14:paraId="35910F44" w14:textId="77777777" w:rsidR="00DA354A" w:rsidRPr="00A462E0" w:rsidRDefault="00DA354A" w:rsidP="00DA354A">
            <w:pPr>
              <w:tabs>
                <w:tab w:val="left" w:pos="3195"/>
              </w:tabs>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Ст. 29 Закону України «Про регулювання містобудівної діяльності» від 17.02.2011 р. №3038-</w:t>
            </w:r>
            <w:r w:rsidRPr="00A462E0">
              <w:rPr>
                <w:rFonts w:ascii="Times New Roman" w:hAnsi="Times New Roman" w:cs="Times New Roman"/>
                <w:sz w:val="24"/>
                <w:szCs w:val="24"/>
              </w:rPr>
              <w:t>VI</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 «Про затвердження Порядку ведення реєстру містобудівних умов та обмежень»№135 від </w:t>
            </w:r>
            <w:r w:rsidRPr="00A462E0">
              <w:rPr>
                <w:rFonts w:ascii="Times New Roman" w:hAnsi="Times New Roman" w:cs="Times New Roman"/>
                <w:bCs/>
                <w:color w:val="000000"/>
                <w:sz w:val="24"/>
                <w:szCs w:val="24"/>
                <w:lang w:val="uk-UA" w:eastAsia="ru-RU"/>
              </w:rPr>
              <w:t>31.05.2017,</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w:t>
            </w:r>
            <w:r w:rsidRPr="00A462E0">
              <w:rPr>
                <w:rFonts w:ascii="Times New Roman" w:hAnsi="Times New Roman" w:cs="Times New Roman"/>
                <w:b/>
                <w:bCs/>
                <w:color w:val="000000"/>
                <w:sz w:val="24"/>
                <w:szCs w:val="24"/>
                <w:lang w:val="uk-UA" w:eastAsia="ru-RU"/>
              </w:rPr>
              <w:t xml:space="preserve"> «</w:t>
            </w:r>
            <w:r w:rsidRPr="00A462E0">
              <w:rPr>
                <w:rFonts w:ascii="Times New Roman" w:hAnsi="Times New Roman" w:cs="Times New Roman"/>
                <w:sz w:val="24"/>
                <w:szCs w:val="24"/>
                <w:lang w:val="uk-UA"/>
              </w:rPr>
              <w:t>Про затвердження Переліку об’єктів будівництва, для проектування яких містобудівні умови та обмеження не надаються» №289 від 06.11.2017 р.</w:t>
            </w:r>
          </w:p>
        </w:tc>
        <w:tc>
          <w:tcPr>
            <w:tcW w:w="2415" w:type="dxa"/>
            <w:gridSpan w:val="3"/>
            <w:tcBorders>
              <w:top w:val="nil"/>
              <w:bottom w:val="single" w:sz="4" w:space="0" w:color="auto"/>
            </w:tcBorders>
          </w:tcPr>
          <w:p w14:paraId="1903766D" w14:textId="77777777" w:rsidR="00DA354A" w:rsidRPr="00A462E0" w:rsidRDefault="00DA354A" w:rsidP="00DA354A">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top w:val="nil"/>
              <w:bottom w:val="single" w:sz="4" w:space="0" w:color="auto"/>
              <w:right w:val="single" w:sz="6" w:space="0" w:color="auto"/>
            </w:tcBorders>
          </w:tcPr>
          <w:p w14:paraId="34E2FB74" w14:textId="77777777" w:rsidR="00DA354A" w:rsidRPr="00A462E0" w:rsidRDefault="00DA354A" w:rsidP="00DA354A">
            <w:pPr>
              <w:tabs>
                <w:tab w:val="left" w:pos="3195"/>
              </w:tabs>
              <w:jc w:val="center"/>
              <w:rPr>
                <w:rFonts w:ascii="Times New Roman" w:hAnsi="Times New Roman" w:cs="Times New Roman"/>
                <w:sz w:val="24"/>
                <w:szCs w:val="24"/>
                <w:lang w:val="uk-UA"/>
              </w:rPr>
            </w:pPr>
          </w:p>
        </w:tc>
      </w:tr>
      <w:tr w:rsidR="00DA354A" w:rsidRPr="00D10FD0" w14:paraId="671CEF49"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192840D" w14:textId="68E0F0BE" w:rsidR="00DA354A" w:rsidRPr="00A462E0" w:rsidRDefault="005374DD" w:rsidP="00DA354A">
            <w:pPr>
              <w:tabs>
                <w:tab w:val="left" w:pos="3195"/>
              </w:tabs>
              <w:jc w:val="both"/>
              <w:rPr>
                <w:rFonts w:ascii="Times New Roman" w:hAnsi="Times New Roman" w:cs="Times New Roman"/>
                <w:sz w:val="24"/>
                <w:szCs w:val="24"/>
                <w:lang w:val="uk-UA"/>
              </w:rPr>
            </w:pPr>
            <w:r>
              <w:rPr>
                <w:rFonts w:ascii="Times New Roman" w:hAnsi="Times New Roman" w:cs="Times New Roman"/>
                <w:sz w:val="24"/>
                <w:szCs w:val="24"/>
                <w:lang w:val="uk-UA"/>
              </w:rPr>
              <w:t>5.9</w:t>
            </w:r>
            <w:r w:rsidR="00DA354A" w:rsidRPr="00A462E0">
              <w:rPr>
                <w:rFonts w:ascii="Times New Roman" w:hAnsi="Times New Roman" w:cs="Times New Roman"/>
                <w:sz w:val="24"/>
                <w:szCs w:val="24"/>
                <w:lang w:val="uk-UA"/>
              </w:rPr>
              <w:t>.Виготовлення та видача будівельного паспорту забудови земельної ділянки (забудова присадибних, дачних і садових ділянок)</w:t>
            </w:r>
          </w:p>
        </w:tc>
        <w:tc>
          <w:tcPr>
            <w:tcW w:w="4954" w:type="dxa"/>
            <w:gridSpan w:val="4"/>
            <w:tcBorders>
              <w:top w:val="single" w:sz="4" w:space="0" w:color="auto"/>
              <w:bottom w:val="single" w:sz="4" w:space="0" w:color="auto"/>
            </w:tcBorders>
          </w:tcPr>
          <w:p w14:paraId="7CE0CE1F" w14:textId="77777777" w:rsidR="00DA354A" w:rsidRPr="00A462E0" w:rsidRDefault="00DA354A" w:rsidP="00DA354A">
            <w:pPr>
              <w:tabs>
                <w:tab w:val="left" w:pos="3195"/>
              </w:tabs>
              <w:rPr>
                <w:rFonts w:ascii="Times New Roman" w:hAnsi="Times New Roman" w:cs="Times New Roman"/>
                <w:sz w:val="24"/>
                <w:szCs w:val="24"/>
                <w:lang w:val="uk-UA"/>
              </w:rPr>
            </w:pPr>
            <w:r w:rsidRPr="00A462E0">
              <w:rPr>
                <w:rFonts w:ascii="Times New Roman" w:hAnsi="Times New Roman" w:cs="Times New Roman"/>
                <w:sz w:val="24"/>
                <w:szCs w:val="24"/>
                <w:lang w:val="uk-UA"/>
              </w:rPr>
              <w:t>Ст. 27 Закону України «Про регулювання містобудівної діяльності» від 17.02.2011 р. №3038-</w:t>
            </w:r>
            <w:r w:rsidRPr="00A462E0">
              <w:rPr>
                <w:rFonts w:ascii="Times New Roman" w:hAnsi="Times New Roman" w:cs="Times New Roman"/>
                <w:sz w:val="24"/>
                <w:szCs w:val="24"/>
              </w:rPr>
              <w:t>VI</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 та житлово-комунального господарства України від 05.07.2011 р. №103</w:t>
            </w:r>
          </w:p>
        </w:tc>
        <w:tc>
          <w:tcPr>
            <w:tcW w:w="2415" w:type="dxa"/>
            <w:gridSpan w:val="3"/>
            <w:tcBorders>
              <w:top w:val="single" w:sz="4" w:space="0" w:color="auto"/>
              <w:bottom w:val="single" w:sz="4" w:space="0" w:color="auto"/>
            </w:tcBorders>
          </w:tcPr>
          <w:p w14:paraId="57508594" w14:textId="77777777" w:rsidR="00DA354A" w:rsidRPr="00A462E0" w:rsidRDefault="00DA354A" w:rsidP="00DA354A">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val="restart"/>
            <w:tcBorders>
              <w:top w:val="nil"/>
              <w:right w:val="single" w:sz="6" w:space="0" w:color="auto"/>
            </w:tcBorders>
          </w:tcPr>
          <w:p w14:paraId="47216498" w14:textId="77777777" w:rsidR="00DA354A" w:rsidRPr="00A462E0" w:rsidRDefault="00DA354A" w:rsidP="00DA354A">
            <w:pPr>
              <w:tabs>
                <w:tab w:val="left" w:pos="3195"/>
              </w:tabs>
              <w:rPr>
                <w:rFonts w:ascii="Times New Roman" w:hAnsi="Times New Roman" w:cs="Times New Roman"/>
                <w:sz w:val="24"/>
                <w:szCs w:val="24"/>
                <w:lang w:val="uk-UA"/>
              </w:rPr>
            </w:pPr>
            <w:r w:rsidRPr="00A462E0">
              <w:rPr>
                <w:rFonts w:ascii="Times New Roman" w:hAnsi="Times New Roman" w:cs="Times New Roman"/>
                <w:bCs/>
                <w:sz w:val="24"/>
                <w:szCs w:val="24"/>
                <w:lang w:val="ru-RU"/>
              </w:rPr>
              <w:t>Відділ з питань інфраструктури, містобудування та архітектури, житлово-комунального господарства та екології</w:t>
            </w:r>
          </w:p>
        </w:tc>
      </w:tr>
      <w:tr w:rsidR="00DA354A" w:rsidRPr="00A462E0" w14:paraId="2F91B819"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C14BC14" w14:textId="0BF9F425" w:rsidR="00DA354A" w:rsidRPr="00A462E0" w:rsidRDefault="005374DD" w:rsidP="00DA354A">
            <w:pPr>
              <w:tabs>
                <w:tab w:val="left" w:pos="3195"/>
              </w:tabs>
              <w:jc w:val="both"/>
              <w:rPr>
                <w:rFonts w:ascii="Times New Roman" w:hAnsi="Times New Roman" w:cs="Times New Roman"/>
                <w:sz w:val="24"/>
                <w:szCs w:val="24"/>
                <w:lang w:val="uk-UA"/>
              </w:rPr>
            </w:pPr>
            <w:r>
              <w:rPr>
                <w:rFonts w:ascii="Times New Roman" w:hAnsi="Times New Roman" w:cs="Times New Roman"/>
                <w:sz w:val="24"/>
                <w:szCs w:val="24"/>
                <w:lang w:val="uk-UA"/>
              </w:rPr>
              <w:t>5.10</w:t>
            </w:r>
            <w:r w:rsidR="00DA354A" w:rsidRPr="00A462E0">
              <w:rPr>
                <w:rFonts w:ascii="Times New Roman" w:hAnsi="Times New Roman" w:cs="Times New Roman"/>
                <w:sz w:val="24"/>
                <w:szCs w:val="24"/>
                <w:lang w:val="uk-UA"/>
              </w:rPr>
              <w:t>. Видача паспортів прив'язки тимчасових споруд для провадження підприємницької діяльності</w:t>
            </w:r>
          </w:p>
        </w:tc>
        <w:tc>
          <w:tcPr>
            <w:tcW w:w="4954" w:type="dxa"/>
            <w:gridSpan w:val="4"/>
            <w:tcBorders>
              <w:top w:val="single" w:sz="4" w:space="0" w:color="auto"/>
              <w:bottom w:val="single" w:sz="4" w:space="0" w:color="auto"/>
            </w:tcBorders>
          </w:tcPr>
          <w:p w14:paraId="22802F12" w14:textId="77777777" w:rsidR="00DA354A" w:rsidRPr="00A462E0" w:rsidRDefault="00DA354A" w:rsidP="00DA354A">
            <w:pPr>
              <w:tabs>
                <w:tab w:val="left" w:pos="3195"/>
              </w:tabs>
              <w:rPr>
                <w:rFonts w:ascii="Times New Roman" w:hAnsi="Times New Roman" w:cs="Times New Roman"/>
                <w:sz w:val="24"/>
                <w:szCs w:val="24"/>
                <w:lang w:val="uk-UA"/>
              </w:rPr>
            </w:pPr>
            <w:r w:rsidRPr="00A462E0">
              <w:rPr>
                <w:rFonts w:ascii="Times New Roman" w:hAnsi="Times New Roman" w:cs="Times New Roman"/>
                <w:sz w:val="24"/>
                <w:szCs w:val="24"/>
                <w:lang w:val="uk-UA"/>
              </w:rPr>
              <w:t>Ст. 28 Закону України «Про регулювання містобудівної діяльності» від 17.02.2011 р №3038-</w:t>
            </w:r>
            <w:r w:rsidRPr="00A462E0">
              <w:rPr>
                <w:rFonts w:ascii="Times New Roman" w:hAnsi="Times New Roman" w:cs="Times New Roman"/>
                <w:sz w:val="24"/>
                <w:szCs w:val="24"/>
              </w:rPr>
              <w:t>VI</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 та житлово-комунального господарства України 21.10.2011 №244</w:t>
            </w:r>
          </w:p>
        </w:tc>
        <w:tc>
          <w:tcPr>
            <w:tcW w:w="2415" w:type="dxa"/>
            <w:gridSpan w:val="3"/>
            <w:tcBorders>
              <w:top w:val="single" w:sz="4" w:space="0" w:color="auto"/>
              <w:bottom w:val="single" w:sz="4" w:space="0" w:color="auto"/>
            </w:tcBorders>
          </w:tcPr>
          <w:p w14:paraId="2A9A9D48" w14:textId="77777777" w:rsidR="00DA354A" w:rsidRPr="00A462E0" w:rsidRDefault="00DA354A" w:rsidP="00DA354A">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top w:val="nil"/>
              <w:bottom w:val="single" w:sz="4" w:space="0" w:color="auto"/>
              <w:right w:val="single" w:sz="6" w:space="0" w:color="auto"/>
            </w:tcBorders>
          </w:tcPr>
          <w:p w14:paraId="0890A189" w14:textId="77777777" w:rsidR="00DA354A" w:rsidRPr="00A462E0" w:rsidRDefault="00DA354A" w:rsidP="00DA354A">
            <w:pPr>
              <w:tabs>
                <w:tab w:val="left" w:pos="3195"/>
              </w:tabs>
              <w:jc w:val="center"/>
              <w:rPr>
                <w:rFonts w:ascii="Times New Roman" w:hAnsi="Times New Roman" w:cs="Times New Roman"/>
                <w:sz w:val="24"/>
                <w:szCs w:val="24"/>
                <w:lang w:val="uk-UA"/>
              </w:rPr>
            </w:pPr>
          </w:p>
        </w:tc>
      </w:tr>
      <w:tr w:rsidR="00DA354A" w:rsidRPr="00A462E0" w14:paraId="2D52B61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04505AD2" w14:textId="030D3B05" w:rsidR="00DA354A" w:rsidRPr="00A462E0" w:rsidRDefault="005374DD" w:rsidP="00DA354A">
            <w:pPr>
              <w:widowControl/>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5.11</w:t>
            </w:r>
            <w:r w:rsidR="00DA354A" w:rsidRPr="00A462E0">
              <w:rPr>
                <w:rFonts w:ascii="Times New Roman" w:hAnsi="Times New Roman" w:cs="Times New Roman"/>
                <w:sz w:val="24"/>
                <w:szCs w:val="24"/>
                <w:lang w:val="uk-UA"/>
              </w:rPr>
              <w:t>. Здійснення контролю по забезпеченню фінансування видатків  бюджетних установ та недопущення розбалансування бюджетів сільських, селищних та місцевої рад.</w:t>
            </w:r>
          </w:p>
        </w:tc>
        <w:tc>
          <w:tcPr>
            <w:tcW w:w="4954" w:type="dxa"/>
            <w:gridSpan w:val="4"/>
            <w:tcBorders>
              <w:top w:val="single" w:sz="4" w:space="0" w:color="auto"/>
              <w:bottom w:val="single" w:sz="4" w:space="0" w:color="auto"/>
            </w:tcBorders>
          </w:tcPr>
          <w:p w14:paraId="19B8E58F" w14:textId="77777777" w:rsidR="00DA354A" w:rsidRPr="00A462E0" w:rsidRDefault="00DA354A" w:rsidP="00DA354A">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Бюджетний кодекс України Розділ ІІІ, Гл.12 ст.78</w:t>
            </w:r>
          </w:p>
        </w:tc>
        <w:tc>
          <w:tcPr>
            <w:tcW w:w="2415" w:type="dxa"/>
            <w:gridSpan w:val="3"/>
            <w:tcBorders>
              <w:top w:val="single" w:sz="4" w:space="0" w:color="auto"/>
              <w:bottom w:val="single" w:sz="4" w:space="0" w:color="auto"/>
            </w:tcBorders>
          </w:tcPr>
          <w:p w14:paraId="654B6C6C"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Протягом кварталу</w:t>
            </w:r>
          </w:p>
        </w:tc>
        <w:tc>
          <w:tcPr>
            <w:tcW w:w="2145" w:type="dxa"/>
            <w:tcBorders>
              <w:top w:val="single" w:sz="4" w:space="0" w:color="auto"/>
              <w:bottom w:val="single" w:sz="4" w:space="0" w:color="auto"/>
              <w:right w:val="single" w:sz="6" w:space="0" w:color="auto"/>
            </w:tcBorders>
          </w:tcPr>
          <w:p w14:paraId="198B6465" w14:textId="77777777" w:rsidR="00DA354A" w:rsidRPr="00A462E0" w:rsidRDefault="00DA354A" w:rsidP="00DA354A">
            <w:pPr>
              <w:rPr>
                <w:rFonts w:ascii="Times New Roman" w:hAnsi="Times New Roman" w:cs="Times New Roman"/>
                <w:sz w:val="24"/>
                <w:szCs w:val="24"/>
                <w:lang w:val="uk-UA"/>
              </w:rPr>
            </w:pPr>
            <w:r>
              <w:rPr>
                <w:rFonts w:ascii="Times New Roman" w:hAnsi="Times New Roman" w:cs="Times New Roman"/>
                <w:sz w:val="24"/>
                <w:szCs w:val="24"/>
                <w:lang w:val="uk-UA"/>
              </w:rPr>
              <w:t>Ф</w:t>
            </w:r>
            <w:r w:rsidRPr="00A462E0">
              <w:rPr>
                <w:rFonts w:ascii="Times New Roman" w:hAnsi="Times New Roman" w:cs="Times New Roman"/>
                <w:sz w:val="24"/>
                <w:szCs w:val="24"/>
                <w:lang w:val="uk-UA"/>
              </w:rPr>
              <w:t>інансов</w:t>
            </w:r>
            <w:r>
              <w:rPr>
                <w:rFonts w:ascii="Times New Roman" w:hAnsi="Times New Roman" w:cs="Times New Roman"/>
                <w:sz w:val="24"/>
                <w:szCs w:val="24"/>
                <w:lang w:val="uk-UA"/>
              </w:rPr>
              <w:t xml:space="preserve">ий </w:t>
            </w:r>
            <w:r w:rsidRPr="00A462E0">
              <w:rPr>
                <w:rFonts w:ascii="Times New Roman" w:hAnsi="Times New Roman" w:cs="Times New Roman"/>
                <w:sz w:val="24"/>
                <w:szCs w:val="24"/>
                <w:lang w:val="uk-UA"/>
              </w:rPr>
              <w:t>відділ</w:t>
            </w:r>
          </w:p>
          <w:p w14:paraId="13974585" w14:textId="77777777" w:rsidR="00DA354A" w:rsidRPr="00A462E0" w:rsidRDefault="00DA354A" w:rsidP="00DA354A">
            <w:pPr>
              <w:widowControl/>
              <w:shd w:val="clear" w:color="auto" w:fill="FFFFFF"/>
              <w:jc w:val="center"/>
              <w:rPr>
                <w:rFonts w:ascii="Times New Roman" w:eastAsia="Batang" w:hAnsi="Times New Roman" w:cs="Times New Roman"/>
                <w:sz w:val="24"/>
                <w:szCs w:val="24"/>
                <w:lang w:val="uk-UA" w:eastAsia="ru-RU"/>
              </w:rPr>
            </w:pPr>
          </w:p>
        </w:tc>
      </w:tr>
      <w:tr w:rsidR="00DA354A" w:rsidRPr="00A462E0" w14:paraId="10C60ED3"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592061BA" w14:textId="3162E1D6" w:rsidR="00DA354A" w:rsidRPr="00A462E0" w:rsidRDefault="005374DD" w:rsidP="00DA354A">
            <w:pPr>
              <w:tabs>
                <w:tab w:val="left" w:pos="9072"/>
              </w:tabs>
              <w:jc w:val="both"/>
              <w:rPr>
                <w:rFonts w:ascii="Times New Roman" w:hAnsi="Times New Roman" w:cs="Times New Roman"/>
                <w:sz w:val="24"/>
                <w:szCs w:val="24"/>
                <w:lang w:val="uk-UA"/>
              </w:rPr>
            </w:pPr>
            <w:r>
              <w:rPr>
                <w:rFonts w:ascii="Times New Roman" w:hAnsi="Times New Roman" w:cs="Times New Roman"/>
                <w:sz w:val="24"/>
                <w:szCs w:val="24"/>
                <w:lang w:val="uk-UA"/>
              </w:rPr>
              <w:t>5.12</w:t>
            </w:r>
            <w:r w:rsidR="00DA354A" w:rsidRPr="00A462E0">
              <w:rPr>
                <w:rFonts w:ascii="Times New Roman" w:hAnsi="Times New Roman" w:cs="Times New Roman"/>
                <w:sz w:val="24"/>
                <w:szCs w:val="24"/>
                <w:lang w:val="uk-UA"/>
              </w:rPr>
              <w:t>. Участь у судових засіданнях по розгляду справ у місцевих, господарських, адміністративних та апеляційних судах, по яким учасником процесу є райдержадміністрація</w:t>
            </w:r>
          </w:p>
        </w:tc>
        <w:tc>
          <w:tcPr>
            <w:tcW w:w="4954" w:type="dxa"/>
            <w:gridSpan w:val="4"/>
            <w:tcBorders>
              <w:top w:val="single" w:sz="4" w:space="0" w:color="auto"/>
              <w:bottom w:val="single" w:sz="4" w:space="0" w:color="auto"/>
            </w:tcBorders>
            <w:vAlign w:val="center"/>
          </w:tcPr>
          <w:p w14:paraId="4A520073" w14:textId="77777777" w:rsidR="00DA354A" w:rsidRPr="00A462E0" w:rsidRDefault="00DA354A" w:rsidP="00DA354A">
            <w:pPr>
              <w:tabs>
                <w:tab w:val="left" w:pos="9072"/>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Регламент </w:t>
            </w:r>
            <w:r w:rsidRPr="00A462E0">
              <w:rPr>
                <w:rFonts w:ascii="Times New Roman" w:hAnsi="Times New Roman" w:cs="Times New Roman"/>
                <w:color w:val="000000"/>
                <w:sz w:val="24"/>
                <w:szCs w:val="24"/>
                <w:lang w:val="uk-UA"/>
              </w:rPr>
              <w:t>районної державної адміністрації</w:t>
            </w:r>
            <w:r w:rsidRPr="00A462E0">
              <w:rPr>
                <w:rFonts w:ascii="Times New Roman" w:hAnsi="Times New Roman" w:cs="Times New Roman"/>
                <w:sz w:val="24"/>
                <w:szCs w:val="24"/>
                <w:lang w:val="uk-UA"/>
              </w:rPr>
              <w:t>, П</w:t>
            </w:r>
            <w:r w:rsidRPr="00A462E0">
              <w:rPr>
                <w:rFonts w:ascii="Times New Roman" w:hAnsi="Times New Roman" w:cs="Times New Roman"/>
                <w:color w:val="000000"/>
                <w:sz w:val="24"/>
                <w:szCs w:val="24"/>
                <w:lang w:val="uk-UA"/>
              </w:rPr>
              <w:t>осадова інструкція завідувача юридичного сектору апарату райдержадміністрації, Положення про юридичний сектор апарату районної державної адміністрації</w:t>
            </w:r>
          </w:p>
        </w:tc>
        <w:tc>
          <w:tcPr>
            <w:tcW w:w="2415" w:type="dxa"/>
            <w:gridSpan w:val="3"/>
            <w:tcBorders>
              <w:top w:val="single" w:sz="4" w:space="0" w:color="auto"/>
              <w:bottom w:val="single" w:sz="4" w:space="0" w:color="auto"/>
            </w:tcBorders>
            <w:vAlign w:val="center"/>
          </w:tcPr>
          <w:p w14:paraId="46E81A7D" w14:textId="77777777" w:rsidR="00DA354A" w:rsidRPr="00A462E0" w:rsidRDefault="00DA354A" w:rsidP="00DA354A">
            <w:pPr>
              <w:tabs>
                <w:tab w:val="left" w:pos="9072"/>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tcBorders>
              <w:top w:val="single" w:sz="4" w:space="0" w:color="auto"/>
              <w:bottom w:val="single" w:sz="4" w:space="0" w:color="auto"/>
              <w:right w:val="single" w:sz="6" w:space="0" w:color="auto"/>
            </w:tcBorders>
            <w:vAlign w:val="center"/>
          </w:tcPr>
          <w:p w14:paraId="514CF7AA" w14:textId="77777777" w:rsidR="00DA354A" w:rsidRPr="00A462E0" w:rsidRDefault="00DA354A" w:rsidP="00DA354A">
            <w:pPr>
              <w:tabs>
                <w:tab w:val="left" w:pos="9072"/>
              </w:tabs>
              <w:rPr>
                <w:rFonts w:ascii="Times New Roman" w:hAnsi="Times New Roman" w:cs="Times New Roman"/>
                <w:sz w:val="24"/>
                <w:szCs w:val="24"/>
                <w:lang w:val="uk-UA"/>
              </w:rPr>
            </w:pPr>
            <w:r w:rsidRPr="00A462E0">
              <w:rPr>
                <w:rFonts w:ascii="Times New Roman" w:eastAsia="Batang" w:hAnsi="Times New Roman" w:cs="Times New Roman"/>
                <w:sz w:val="24"/>
                <w:szCs w:val="24"/>
                <w:lang w:val="uk-UA" w:eastAsia="ru-RU"/>
              </w:rPr>
              <w:t>Юридичний сектор апарату</w:t>
            </w:r>
          </w:p>
        </w:tc>
      </w:tr>
      <w:tr w:rsidR="00DA354A" w:rsidRPr="00D10FD0" w14:paraId="075F9DB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93374DE" w14:textId="467B4B71" w:rsidR="00DA354A" w:rsidRPr="00A462E0" w:rsidRDefault="005374DD" w:rsidP="00DA354A">
            <w:pPr>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5.13</w:t>
            </w:r>
            <w:r w:rsidR="00DA354A" w:rsidRPr="00A462E0">
              <w:rPr>
                <w:rFonts w:ascii="Times New Roman" w:eastAsia="Batang" w:hAnsi="Times New Roman" w:cs="Times New Roman"/>
                <w:sz w:val="24"/>
                <w:szCs w:val="24"/>
                <w:lang w:val="uk-UA" w:eastAsia="ru-RU"/>
              </w:rPr>
              <w:t>. Засідання комісії з питань ТЕБ та НС</w:t>
            </w:r>
          </w:p>
        </w:tc>
        <w:tc>
          <w:tcPr>
            <w:tcW w:w="4954" w:type="dxa"/>
            <w:gridSpan w:val="4"/>
            <w:tcBorders>
              <w:top w:val="single" w:sz="4" w:space="0" w:color="auto"/>
              <w:bottom w:val="single" w:sz="4" w:space="0" w:color="auto"/>
            </w:tcBorders>
          </w:tcPr>
          <w:p w14:paraId="661735AC" w14:textId="77777777" w:rsidR="00DA354A" w:rsidRPr="00A462E0" w:rsidRDefault="00DA354A" w:rsidP="00DA354A">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План роботи комісії на 2022 рік;</w:t>
            </w:r>
          </w:p>
          <w:p w14:paraId="2372FD33" w14:textId="77777777" w:rsidR="00DA354A" w:rsidRPr="00A462E0" w:rsidRDefault="00DA354A" w:rsidP="00DA354A">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Протокольні рішення комісії з питань ТЕБ та </w:t>
            </w:r>
            <w:r w:rsidRPr="00A462E0">
              <w:rPr>
                <w:rFonts w:ascii="Times New Roman" w:eastAsia="Batang" w:hAnsi="Times New Roman" w:cs="Times New Roman"/>
                <w:sz w:val="24"/>
                <w:szCs w:val="24"/>
                <w:lang w:val="uk-UA" w:eastAsia="ru-RU"/>
              </w:rPr>
              <w:lastRenderedPageBreak/>
              <w:t>НС обласної  військової адміністрації</w:t>
            </w:r>
          </w:p>
        </w:tc>
        <w:tc>
          <w:tcPr>
            <w:tcW w:w="2415" w:type="dxa"/>
            <w:gridSpan w:val="3"/>
            <w:tcBorders>
              <w:top w:val="single" w:sz="4" w:space="0" w:color="auto"/>
              <w:bottom w:val="single" w:sz="4" w:space="0" w:color="auto"/>
            </w:tcBorders>
          </w:tcPr>
          <w:p w14:paraId="0D684EB8" w14:textId="77777777" w:rsidR="00DA354A" w:rsidRPr="00A462E0" w:rsidRDefault="00DA354A" w:rsidP="00DA354A">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Згідно плану роботи комісії</w:t>
            </w:r>
          </w:p>
        </w:tc>
        <w:tc>
          <w:tcPr>
            <w:tcW w:w="2145" w:type="dxa"/>
            <w:vMerge w:val="restart"/>
            <w:tcBorders>
              <w:top w:val="single" w:sz="4" w:space="0" w:color="auto"/>
              <w:right w:val="single" w:sz="6" w:space="0" w:color="auto"/>
            </w:tcBorders>
          </w:tcPr>
          <w:p w14:paraId="75A09D5E" w14:textId="77777777" w:rsidR="00DA354A" w:rsidRPr="00A462E0" w:rsidRDefault="00DA354A" w:rsidP="00DA354A">
            <w:pPr>
              <w:spacing w:before="120"/>
              <w:rPr>
                <w:rFonts w:ascii="Times New Roman" w:hAnsi="Times New Roman" w:cs="Times New Roman"/>
                <w:bCs/>
                <w:sz w:val="24"/>
                <w:szCs w:val="24"/>
                <w:lang w:val="ru-RU"/>
              </w:rPr>
            </w:pPr>
            <w:r w:rsidRPr="00A462E0">
              <w:rPr>
                <w:rFonts w:ascii="Times New Roman" w:hAnsi="Times New Roman" w:cs="Times New Roman"/>
                <w:bCs/>
                <w:sz w:val="24"/>
                <w:szCs w:val="24"/>
                <w:lang w:val="ru-RU"/>
              </w:rPr>
              <w:t xml:space="preserve">Сектор з питань </w:t>
            </w:r>
            <w:r w:rsidRPr="00A462E0">
              <w:rPr>
                <w:rFonts w:ascii="Times New Roman" w:hAnsi="Times New Roman" w:cs="Times New Roman"/>
                <w:bCs/>
                <w:sz w:val="24"/>
                <w:szCs w:val="24"/>
                <w:lang w:val="ru-RU"/>
              </w:rPr>
              <w:lastRenderedPageBreak/>
              <w:t xml:space="preserve">оборонної роботи та  цивільного захисту </w:t>
            </w:r>
          </w:p>
          <w:p w14:paraId="2DC205A7" w14:textId="77777777" w:rsidR="00DA354A" w:rsidRPr="00A462E0" w:rsidRDefault="00DA354A" w:rsidP="00DA354A">
            <w:pPr>
              <w:spacing w:before="120"/>
              <w:rPr>
                <w:rFonts w:ascii="Times New Roman" w:eastAsia="Batang" w:hAnsi="Times New Roman" w:cs="Times New Roman"/>
                <w:bCs/>
                <w:sz w:val="24"/>
                <w:szCs w:val="24"/>
                <w:highlight w:val="cyan"/>
                <w:lang w:val="ru-RU" w:eastAsia="ru-RU"/>
              </w:rPr>
            </w:pPr>
          </w:p>
        </w:tc>
      </w:tr>
      <w:tr w:rsidR="00DA354A" w:rsidRPr="00D10FD0" w14:paraId="0AD52572"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A32BC0A" w14:textId="32E2D8BC" w:rsidR="00DA354A" w:rsidRPr="00A462E0" w:rsidRDefault="005374DD" w:rsidP="00DA354A">
            <w:pPr>
              <w:widowControl/>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lastRenderedPageBreak/>
              <w:t>5.14</w:t>
            </w:r>
            <w:r w:rsidR="00DA354A" w:rsidRPr="00A462E0">
              <w:rPr>
                <w:rFonts w:ascii="Times New Roman" w:hAnsi="Times New Roman" w:cs="Times New Roman"/>
                <w:sz w:val="24"/>
                <w:szCs w:val="24"/>
                <w:lang w:val="uk-UA"/>
              </w:rPr>
              <w:t xml:space="preserve"> Участь у проведенні </w:t>
            </w:r>
            <w:r w:rsidR="00DA354A" w:rsidRPr="00A462E0">
              <w:rPr>
                <w:rFonts w:ascii="Times New Roman" w:hAnsi="Times New Roman" w:cs="Times New Roman"/>
                <w:color w:val="000000"/>
                <w:sz w:val="24"/>
                <w:szCs w:val="24"/>
                <w:shd w:val="clear" w:color="auto" w:fill="FFFFFF"/>
                <w:lang w:val="uk-UA"/>
              </w:rPr>
              <w:t xml:space="preserve"> оцінки стану готовності, проведенні інших обстежень захисних споруд, та споруд подвійного призначення</w:t>
            </w:r>
          </w:p>
          <w:p w14:paraId="0764B2D0" w14:textId="77777777" w:rsidR="00DA354A" w:rsidRPr="00A462E0" w:rsidRDefault="00DA354A" w:rsidP="00DA354A">
            <w:pPr>
              <w:widowControl/>
              <w:rPr>
                <w:rFonts w:ascii="Times New Roman" w:eastAsia="Batang" w:hAnsi="Times New Roman" w:cs="Times New Roman"/>
                <w:sz w:val="24"/>
                <w:szCs w:val="24"/>
                <w:lang w:val="uk-UA" w:eastAsia="ru-RU"/>
              </w:rPr>
            </w:pPr>
          </w:p>
        </w:tc>
        <w:tc>
          <w:tcPr>
            <w:tcW w:w="4954" w:type="dxa"/>
            <w:gridSpan w:val="4"/>
            <w:tcBorders>
              <w:top w:val="single" w:sz="4" w:space="0" w:color="auto"/>
              <w:bottom w:val="single" w:sz="4" w:space="0" w:color="auto"/>
            </w:tcBorders>
          </w:tcPr>
          <w:p w14:paraId="3D2C8DAF"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Наказ МВС України від 09.07.2018 №579</w:t>
            </w:r>
          </w:p>
        </w:tc>
        <w:tc>
          <w:tcPr>
            <w:tcW w:w="2415" w:type="dxa"/>
            <w:gridSpan w:val="3"/>
            <w:tcBorders>
              <w:top w:val="single" w:sz="4" w:space="0" w:color="auto"/>
              <w:bottom w:val="single" w:sz="4" w:space="0" w:color="auto"/>
            </w:tcBorders>
          </w:tcPr>
          <w:p w14:paraId="71444E49" w14:textId="77777777" w:rsidR="00DA354A" w:rsidRPr="00A462E0" w:rsidRDefault="00DA354A" w:rsidP="00DA354A">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Згідно запиту балансоутримувачів, позапланові перевірки готовності до укриття населення у разі включення до комісій органів місцевого самоврядування</w:t>
            </w:r>
          </w:p>
        </w:tc>
        <w:tc>
          <w:tcPr>
            <w:tcW w:w="2145" w:type="dxa"/>
            <w:vMerge/>
            <w:tcBorders>
              <w:bottom w:val="single" w:sz="4" w:space="0" w:color="auto"/>
              <w:right w:val="single" w:sz="6" w:space="0" w:color="auto"/>
            </w:tcBorders>
          </w:tcPr>
          <w:p w14:paraId="647C2CF2" w14:textId="77777777" w:rsidR="00DA354A" w:rsidRPr="00A462E0" w:rsidRDefault="00DA354A" w:rsidP="00DA354A">
            <w:pPr>
              <w:widowControl/>
              <w:shd w:val="clear" w:color="auto" w:fill="FFFFFF"/>
              <w:rPr>
                <w:rFonts w:ascii="Times New Roman" w:eastAsia="Batang" w:hAnsi="Times New Roman" w:cs="Times New Roman"/>
                <w:bCs/>
                <w:sz w:val="24"/>
                <w:szCs w:val="24"/>
                <w:lang w:val="ru-RU" w:eastAsia="ru-RU"/>
              </w:rPr>
            </w:pPr>
          </w:p>
        </w:tc>
      </w:tr>
      <w:tr w:rsidR="00DA354A" w:rsidRPr="00D10FD0" w14:paraId="0D79745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2E0A3E9D" w14:textId="16E629F1" w:rsidR="00DA354A" w:rsidRPr="00A462E0" w:rsidRDefault="005374DD" w:rsidP="00DA354A">
            <w:pPr>
              <w:jc w:val="both"/>
              <w:rPr>
                <w:rFonts w:ascii="Times New Roman" w:hAnsi="Times New Roman" w:cs="Times New Roman"/>
                <w:sz w:val="24"/>
                <w:szCs w:val="24"/>
                <w:lang w:val="uk-UA"/>
              </w:rPr>
            </w:pPr>
            <w:r>
              <w:rPr>
                <w:rFonts w:ascii="Times New Roman" w:hAnsi="Times New Roman" w:cs="Times New Roman"/>
                <w:sz w:val="24"/>
                <w:szCs w:val="24"/>
                <w:lang w:val="uk-UA"/>
              </w:rPr>
              <w:t>5.15</w:t>
            </w:r>
            <w:r w:rsidR="00DA354A" w:rsidRPr="00A462E0">
              <w:rPr>
                <w:rFonts w:ascii="Times New Roman" w:hAnsi="Times New Roman" w:cs="Times New Roman"/>
                <w:sz w:val="24"/>
                <w:szCs w:val="24"/>
                <w:lang w:val="uk-UA"/>
              </w:rPr>
              <w:t xml:space="preserve"> Проведення засідання спостережної комісії з питань забезпечення прав осіб, звільнених з місць позбавлення волі</w:t>
            </w:r>
          </w:p>
        </w:tc>
        <w:tc>
          <w:tcPr>
            <w:tcW w:w="4954" w:type="dxa"/>
            <w:gridSpan w:val="4"/>
            <w:tcBorders>
              <w:top w:val="single" w:sz="4" w:space="0" w:color="auto"/>
              <w:bottom w:val="single" w:sz="4" w:space="0" w:color="auto"/>
            </w:tcBorders>
          </w:tcPr>
          <w:p w14:paraId="5A10C95A" w14:textId="77777777" w:rsidR="00DA354A" w:rsidRPr="00A462E0" w:rsidRDefault="00DA354A" w:rsidP="00DA354A">
            <w:pP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Виконання закону України «Про   соціальну адаптацію осіб, які відбували покарання у виді обмеження волі або позбавлення волі на певний строк»  </w:t>
            </w:r>
          </w:p>
        </w:tc>
        <w:tc>
          <w:tcPr>
            <w:tcW w:w="2415" w:type="dxa"/>
            <w:gridSpan w:val="3"/>
            <w:tcBorders>
              <w:top w:val="single" w:sz="4" w:space="0" w:color="auto"/>
              <w:bottom w:val="single" w:sz="4" w:space="0" w:color="auto"/>
            </w:tcBorders>
          </w:tcPr>
          <w:p w14:paraId="51096400" w14:textId="77777777" w:rsidR="00DA354A" w:rsidRPr="00A462E0" w:rsidRDefault="00DA354A" w:rsidP="00DA354A">
            <w:pP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 Щомісячно (або у разі необхідності) </w:t>
            </w:r>
          </w:p>
        </w:tc>
        <w:tc>
          <w:tcPr>
            <w:tcW w:w="2145" w:type="dxa"/>
            <w:vMerge w:val="restart"/>
            <w:tcBorders>
              <w:top w:val="single" w:sz="4" w:space="0" w:color="auto"/>
              <w:right w:val="single" w:sz="6" w:space="0" w:color="auto"/>
            </w:tcBorders>
          </w:tcPr>
          <w:p w14:paraId="704E39D3" w14:textId="77777777" w:rsidR="00DA354A" w:rsidRPr="00A462E0" w:rsidRDefault="00DA354A" w:rsidP="00DA354A">
            <w:pPr>
              <w:spacing w:before="120"/>
              <w:rPr>
                <w:rFonts w:ascii="Times New Roman" w:hAnsi="Times New Roman" w:cs="Times New Roman"/>
                <w:bCs/>
                <w:sz w:val="24"/>
                <w:szCs w:val="24"/>
                <w:lang w:val="ru-RU"/>
              </w:rPr>
            </w:pPr>
            <w:r w:rsidRPr="00A462E0">
              <w:rPr>
                <w:rFonts w:ascii="Times New Roman" w:hAnsi="Times New Roman" w:cs="Times New Roman"/>
                <w:bCs/>
                <w:sz w:val="24"/>
                <w:szCs w:val="24"/>
                <w:lang w:val="ru-RU"/>
              </w:rPr>
              <w:t xml:space="preserve">Сектор з питань оборонної роботи та  цивільного захисту </w:t>
            </w:r>
          </w:p>
          <w:p w14:paraId="040D4E17" w14:textId="77777777" w:rsidR="00DA354A" w:rsidRPr="00A462E0" w:rsidRDefault="00DA354A" w:rsidP="00DA354A">
            <w:pPr>
              <w:spacing w:before="120"/>
              <w:rPr>
                <w:rFonts w:ascii="Times New Roman" w:hAnsi="Times New Roman" w:cs="Times New Roman"/>
                <w:bCs/>
                <w:sz w:val="24"/>
                <w:szCs w:val="24"/>
                <w:lang w:val="ru-RU"/>
              </w:rPr>
            </w:pPr>
          </w:p>
        </w:tc>
      </w:tr>
      <w:tr w:rsidR="00DA354A" w:rsidRPr="00D10FD0" w14:paraId="0597E28E"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0770F8FD" w14:textId="231C1BA3" w:rsidR="00DA354A" w:rsidRPr="00A462E0" w:rsidRDefault="005374DD" w:rsidP="00DA354A">
            <w:pPr>
              <w:rPr>
                <w:rFonts w:ascii="Times New Roman" w:hAnsi="Times New Roman" w:cs="Times New Roman"/>
                <w:sz w:val="24"/>
                <w:szCs w:val="24"/>
                <w:lang w:val="uk-UA"/>
              </w:rPr>
            </w:pPr>
            <w:r>
              <w:rPr>
                <w:rFonts w:ascii="Times New Roman" w:hAnsi="Times New Roman" w:cs="Times New Roman"/>
                <w:sz w:val="24"/>
                <w:szCs w:val="24"/>
                <w:lang w:val="uk-UA"/>
              </w:rPr>
              <w:t>5.16.</w:t>
            </w:r>
            <w:r w:rsidR="00DA354A" w:rsidRPr="00A462E0">
              <w:rPr>
                <w:rFonts w:ascii="Times New Roman" w:hAnsi="Times New Roman" w:cs="Times New Roman"/>
                <w:sz w:val="24"/>
                <w:szCs w:val="24"/>
                <w:lang w:val="uk-UA"/>
              </w:rPr>
              <w:t xml:space="preserve"> Проведення робочих нарад з керівниками правоохоронних органів  </w:t>
            </w:r>
          </w:p>
        </w:tc>
        <w:tc>
          <w:tcPr>
            <w:tcW w:w="4954" w:type="dxa"/>
            <w:gridSpan w:val="4"/>
            <w:tcBorders>
              <w:top w:val="single" w:sz="4" w:space="0" w:color="auto"/>
              <w:bottom w:val="single" w:sz="4" w:space="0" w:color="auto"/>
            </w:tcBorders>
          </w:tcPr>
          <w:p w14:paraId="140CAB0C"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     </w:t>
            </w:r>
          </w:p>
        </w:tc>
        <w:tc>
          <w:tcPr>
            <w:tcW w:w="2415" w:type="dxa"/>
            <w:gridSpan w:val="3"/>
            <w:tcBorders>
              <w:top w:val="single" w:sz="4" w:space="0" w:color="auto"/>
              <w:bottom w:val="single" w:sz="4" w:space="0" w:color="auto"/>
            </w:tcBorders>
          </w:tcPr>
          <w:p w14:paraId="450ABA7C" w14:textId="77777777" w:rsidR="00DA354A" w:rsidRPr="00A462E0" w:rsidRDefault="00DA354A" w:rsidP="00DA354A">
            <w:pP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 щопонеділка, щосереди та щоп'ятниці або за дорученням начальника районної військової адміністрації </w:t>
            </w:r>
          </w:p>
        </w:tc>
        <w:tc>
          <w:tcPr>
            <w:tcW w:w="2145" w:type="dxa"/>
            <w:vMerge/>
            <w:tcBorders>
              <w:bottom w:val="single" w:sz="4" w:space="0" w:color="auto"/>
              <w:right w:val="single" w:sz="6" w:space="0" w:color="auto"/>
            </w:tcBorders>
          </w:tcPr>
          <w:p w14:paraId="47A0F9B1" w14:textId="77777777" w:rsidR="00DA354A" w:rsidRPr="00A462E0" w:rsidRDefault="00DA354A" w:rsidP="00DA354A">
            <w:pPr>
              <w:rPr>
                <w:rFonts w:ascii="Times New Roman" w:hAnsi="Times New Roman" w:cs="Times New Roman"/>
                <w:bCs/>
                <w:sz w:val="24"/>
                <w:szCs w:val="24"/>
                <w:lang w:val="ru-RU"/>
              </w:rPr>
            </w:pPr>
          </w:p>
        </w:tc>
      </w:tr>
      <w:tr w:rsidR="00DA354A" w:rsidRPr="00D10FD0" w14:paraId="100A746A"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2EDB209A" w14:textId="2C9DA45D" w:rsidR="00DA354A" w:rsidRPr="00A462E0" w:rsidRDefault="005374DD" w:rsidP="00DA354A">
            <w:pPr>
              <w:jc w:val="both"/>
              <w:rPr>
                <w:rFonts w:ascii="Times New Roman" w:hAnsi="Times New Roman" w:cs="Times New Roman"/>
                <w:sz w:val="24"/>
                <w:szCs w:val="24"/>
                <w:lang w:val="uk-UA"/>
              </w:rPr>
            </w:pPr>
            <w:r>
              <w:rPr>
                <w:rFonts w:ascii="Times New Roman" w:hAnsi="Times New Roman" w:cs="Times New Roman"/>
                <w:sz w:val="24"/>
                <w:szCs w:val="24"/>
                <w:lang w:val="uk-UA"/>
              </w:rPr>
              <w:t>5.17.</w:t>
            </w:r>
            <w:r w:rsidR="00DA354A" w:rsidRPr="00A462E0">
              <w:rPr>
                <w:rFonts w:ascii="Times New Roman" w:hAnsi="Times New Roman" w:cs="Times New Roman"/>
                <w:sz w:val="24"/>
                <w:szCs w:val="24"/>
                <w:lang w:val="uk-UA"/>
              </w:rPr>
              <w:t xml:space="preserve"> Проведення засідань Громадської ради при Роздільнянській райдержадміністрації</w:t>
            </w:r>
          </w:p>
        </w:tc>
        <w:tc>
          <w:tcPr>
            <w:tcW w:w="4954" w:type="dxa"/>
            <w:gridSpan w:val="4"/>
            <w:tcBorders>
              <w:top w:val="single" w:sz="4" w:space="0" w:color="auto"/>
              <w:bottom w:val="single" w:sz="4" w:space="0" w:color="auto"/>
            </w:tcBorders>
          </w:tcPr>
          <w:p w14:paraId="277E8492" w14:textId="77777777" w:rsidR="00DA354A" w:rsidRDefault="00DA354A" w:rsidP="00DA354A">
            <w:pPr>
              <w:jc w:val="both"/>
              <w:rPr>
                <w:rFonts w:ascii="Times New Roman" w:eastAsia="Batang" w:hAnsi="Times New Roman" w:cs="Times New Roman"/>
                <w:sz w:val="24"/>
                <w:szCs w:val="24"/>
                <w:lang w:val="uk-UA"/>
              </w:rPr>
            </w:pPr>
            <w:r w:rsidRPr="006E7EC1">
              <w:rPr>
                <w:rFonts w:ascii="Times New Roman" w:eastAsia="Batang" w:hAnsi="Times New Roman" w:cs="Times New Roman"/>
                <w:sz w:val="24"/>
                <w:szCs w:val="24"/>
                <w:lang w:val="uk-UA"/>
              </w:rPr>
              <w:t xml:space="preserve">Районна програма </w:t>
            </w:r>
            <w:r>
              <w:rPr>
                <w:rFonts w:ascii="Times New Roman" w:eastAsia="Batang" w:hAnsi="Times New Roman" w:cs="Times New Roman"/>
                <w:sz w:val="24"/>
                <w:szCs w:val="24"/>
                <w:lang w:val="uk-UA"/>
              </w:rPr>
              <w:t>«С</w:t>
            </w:r>
            <w:r w:rsidRPr="006E7EC1">
              <w:rPr>
                <w:rFonts w:ascii="Times New Roman" w:eastAsia="Batang" w:hAnsi="Times New Roman" w:cs="Times New Roman"/>
                <w:sz w:val="24"/>
                <w:szCs w:val="24"/>
                <w:lang w:val="uk-UA"/>
              </w:rPr>
              <w:t>прияння розвитку інститутів громадянського суспільства Роздільнянського району на 2023 – 2026 роки</w:t>
            </w:r>
            <w:r>
              <w:rPr>
                <w:rFonts w:ascii="Times New Roman" w:eastAsia="Batang" w:hAnsi="Times New Roman" w:cs="Times New Roman"/>
                <w:sz w:val="24"/>
                <w:szCs w:val="24"/>
                <w:lang w:val="uk-UA"/>
              </w:rPr>
              <w:t>»</w:t>
            </w:r>
          </w:p>
          <w:p w14:paraId="3BB09999" w14:textId="77777777" w:rsidR="00DA354A" w:rsidRPr="00A462E0" w:rsidRDefault="00DA354A" w:rsidP="00DA354A">
            <w:pPr>
              <w:jc w:val="both"/>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від </w:t>
            </w:r>
            <w:r w:rsidRPr="006E7EC1">
              <w:rPr>
                <w:rFonts w:ascii="Times New Roman" w:eastAsia="Batang" w:hAnsi="Times New Roman" w:cs="Times New Roman"/>
                <w:sz w:val="24"/>
                <w:szCs w:val="24"/>
                <w:lang w:val="uk-UA"/>
              </w:rPr>
              <w:t>06.02.2023</w:t>
            </w:r>
            <w:r>
              <w:rPr>
                <w:rFonts w:ascii="Times New Roman" w:eastAsia="Batang" w:hAnsi="Times New Roman" w:cs="Times New Roman"/>
                <w:sz w:val="24"/>
                <w:szCs w:val="24"/>
                <w:lang w:val="uk-UA"/>
              </w:rPr>
              <w:t xml:space="preserve"> р.</w:t>
            </w:r>
            <w:r w:rsidRPr="006E7EC1">
              <w:rPr>
                <w:rFonts w:ascii="Times New Roman" w:eastAsia="Batang" w:hAnsi="Times New Roman" w:cs="Times New Roman"/>
                <w:sz w:val="24"/>
                <w:szCs w:val="24"/>
                <w:lang w:val="uk-UA"/>
              </w:rPr>
              <w:t xml:space="preserve"> </w:t>
            </w:r>
            <w:r>
              <w:rPr>
                <w:rFonts w:ascii="Times New Roman" w:eastAsia="Batang" w:hAnsi="Times New Roman" w:cs="Times New Roman"/>
                <w:sz w:val="24"/>
                <w:szCs w:val="24"/>
                <w:lang w:val="uk-UA"/>
              </w:rPr>
              <w:t>№</w:t>
            </w:r>
            <w:r w:rsidRPr="006E7EC1">
              <w:rPr>
                <w:rFonts w:ascii="Times New Roman" w:eastAsia="Batang" w:hAnsi="Times New Roman" w:cs="Times New Roman"/>
                <w:sz w:val="24"/>
                <w:szCs w:val="24"/>
                <w:lang w:val="uk-UA"/>
              </w:rPr>
              <w:t>26/од-2023</w:t>
            </w:r>
          </w:p>
        </w:tc>
        <w:tc>
          <w:tcPr>
            <w:tcW w:w="2415" w:type="dxa"/>
            <w:gridSpan w:val="3"/>
            <w:tcBorders>
              <w:top w:val="single" w:sz="4" w:space="0" w:color="auto"/>
              <w:bottom w:val="single" w:sz="4" w:space="0" w:color="auto"/>
            </w:tcBorders>
          </w:tcPr>
          <w:p w14:paraId="01016425" w14:textId="77777777" w:rsidR="00DA354A" w:rsidRPr="00A462E0" w:rsidRDefault="00DA354A" w:rsidP="00DA354A">
            <w:pPr>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tcBorders>
              <w:top w:val="single" w:sz="4" w:space="0" w:color="auto"/>
              <w:bottom w:val="single" w:sz="4" w:space="0" w:color="auto"/>
              <w:right w:val="single" w:sz="6" w:space="0" w:color="auto"/>
            </w:tcBorders>
          </w:tcPr>
          <w:p w14:paraId="2D6B7F96" w14:textId="77777777" w:rsidR="00DA354A" w:rsidRPr="00A462E0" w:rsidRDefault="00DA354A" w:rsidP="00DA354A">
            <w:pPr>
              <w:pStyle w:val="a3"/>
              <w:tabs>
                <w:tab w:val="left" w:pos="81"/>
              </w:tabs>
              <w:ind w:left="-70" w:hanging="99"/>
              <w:rPr>
                <w:rFonts w:eastAsia="Batang" w:cs="Times New Roman"/>
                <w:lang w:val="uk-UA" w:eastAsia="ru-RU"/>
              </w:rPr>
            </w:pPr>
            <w:r w:rsidRPr="00A462E0">
              <w:rPr>
                <w:rFonts w:eastAsia="Batang" w:cs="Times New Roman"/>
                <w:lang w:val="uk-UA" w:eastAsia="ru-RU"/>
              </w:rPr>
              <w:t xml:space="preserve">  Сектор інформаційної діяльності та комунікацій з громадськістю</w:t>
            </w:r>
          </w:p>
        </w:tc>
      </w:tr>
      <w:tr w:rsidR="00DA354A" w:rsidRPr="00A462E0" w14:paraId="0DFD7DC6"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C20BA18" w14:textId="7CED62A1" w:rsidR="00DA354A" w:rsidRPr="00A462E0" w:rsidRDefault="005374DD" w:rsidP="00DA354A">
            <w:pPr>
              <w:suppressAutoHyphens/>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5.18</w:t>
            </w:r>
            <w:r w:rsidR="00DA354A" w:rsidRPr="00A462E0">
              <w:rPr>
                <w:rFonts w:ascii="Times New Roman" w:eastAsia="Times New Roman" w:hAnsi="Times New Roman" w:cs="Times New Roman"/>
                <w:sz w:val="24"/>
                <w:szCs w:val="24"/>
                <w:lang w:val="uk-UA" w:eastAsia="zh-CN"/>
              </w:rPr>
              <w:t>.</w:t>
            </w:r>
            <w:r w:rsidR="00DA354A">
              <w:rPr>
                <w:rFonts w:ascii="Times New Roman" w:eastAsia="Times New Roman" w:hAnsi="Times New Roman" w:cs="Times New Roman"/>
                <w:sz w:val="24"/>
                <w:szCs w:val="24"/>
                <w:lang w:val="uk-UA" w:eastAsia="zh-CN"/>
              </w:rPr>
              <w:t xml:space="preserve"> </w:t>
            </w:r>
            <w:r w:rsidR="00DA354A" w:rsidRPr="00A462E0">
              <w:rPr>
                <w:rFonts w:ascii="Times New Roman" w:hAnsi="Times New Roman" w:cs="Times New Roman"/>
                <w:sz w:val="24"/>
                <w:szCs w:val="24"/>
                <w:lang w:val="uk-UA"/>
              </w:rPr>
              <w:t>Підготовка матеріалів щодо нагородження  з нагоди професійних свят, пам’ятних дат, ювілейних дат, інших заходів з врученням державних нагород, нагород Кабінету Міністрів України, Почесної грамоти обласної державної адміністрації, районної державної адміністрації</w:t>
            </w:r>
          </w:p>
        </w:tc>
        <w:tc>
          <w:tcPr>
            <w:tcW w:w="4954" w:type="dxa"/>
            <w:gridSpan w:val="4"/>
            <w:tcBorders>
              <w:top w:val="single" w:sz="4" w:space="0" w:color="auto"/>
              <w:bottom w:val="single" w:sz="4" w:space="0" w:color="auto"/>
            </w:tcBorders>
          </w:tcPr>
          <w:p w14:paraId="0E901A07" w14:textId="77777777" w:rsidR="00DA354A" w:rsidRPr="00A462E0" w:rsidRDefault="00DA354A" w:rsidP="00DA354A">
            <w:pPr>
              <w:pStyle w:val="a7"/>
              <w:rPr>
                <w:sz w:val="24"/>
                <w:szCs w:val="24"/>
                <w:lang w:val="uk-UA"/>
              </w:rPr>
            </w:pPr>
            <w:r w:rsidRPr="00A462E0">
              <w:rPr>
                <w:sz w:val="24"/>
                <w:szCs w:val="24"/>
                <w:lang w:val="uk-UA"/>
              </w:rPr>
              <w:t>Розпорядження голови райдержадміністрації від 07 серпня 2019 року №358/А-2019 «Про затвердження Положення про Грамоту та Подяку голови Роздільнянської районної державної адміністрації Одеської області»</w:t>
            </w:r>
          </w:p>
        </w:tc>
        <w:tc>
          <w:tcPr>
            <w:tcW w:w="2415" w:type="dxa"/>
            <w:gridSpan w:val="3"/>
            <w:tcBorders>
              <w:top w:val="single" w:sz="4" w:space="0" w:color="auto"/>
              <w:bottom w:val="single" w:sz="4" w:space="0" w:color="auto"/>
            </w:tcBorders>
          </w:tcPr>
          <w:p w14:paraId="49433E9B" w14:textId="77777777" w:rsidR="00DA354A" w:rsidRPr="00A462E0" w:rsidRDefault="00DA354A" w:rsidP="00DA354A">
            <w:pPr>
              <w:shd w:val="clear" w:color="auto" w:fill="FFFFFF"/>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val="restart"/>
            <w:tcBorders>
              <w:top w:val="single" w:sz="4" w:space="0" w:color="auto"/>
              <w:right w:val="single" w:sz="6" w:space="0" w:color="auto"/>
            </w:tcBorders>
          </w:tcPr>
          <w:p w14:paraId="33C5A5C3" w14:textId="77777777" w:rsidR="00DA354A" w:rsidRPr="00A462E0" w:rsidRDefault="00DA354A" w:rsidP="00DA354A">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Сектор управління персоналом апарату</w:t>
            </w:r>
          </w:p>
          <w:p w14:paraId="4075016E" w14:textId="77777777" w:rsidR="00DA354A" w:rsidRPr="00A462E0" w:rsidRDefault="00DA354A" w:rsidP="00DA354A">
            <w:pPr>
              <w:pStyle w:val="a3"/>
              <w:tabs>
                <w:tab w:val="left" w:pos="81"/>
              </w:tabs>
              <w:ind w:left="-70" w:hanging="99"/>
              <w:rPr>
                <w:rFonts w:eastAsia="Batang" w:cs="Times New Roman"/>
                <w:lang w:val="uk-UA" w:eastAsia="ru-RU"/>
              </w:rPr>
            </w:pPr>
          </w:p>
          <w:p w14:paraId="63C4BFC3" w14:textId="77777777" w:rsidR="00DA354A" w:rsidRPr="00A462E0" w:rsidRDefault="00DA354A" w:rsidP="00DA354A">
            <w:pPr>
              <w:pStyle w:val="a3"/>
              <w:tabs>
                <w:tab w:val="left" w:pos="81"/>
              </w:tabs>
              <w:ind w:left="-70" w:hanging="99"/>
              <w:rPr>
                <w:rFonts w:eastAsia="Batang" w:cs="Times New Roman"/>
                <w:lang w:val="uk-UA" w:eastAsia="ru-RU"/>
              </w:rPr>
            </w:pPr>
          </w:p>
        </w:tc>
      </w:tr>
      <w:tr w:rsidR="00DA354A" w:rsidRPr="00A462E0" w14:paraId="28D5E8FD"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0CED7EA" w14:textId="0E46025A" w:rsidR="00DA354A" w:rsidRPr="00A462E0" w:rsidRDefault="005374DD" w:rsidP="00DA354A">
            <w:pPr>
              <w:jc w:val="both"/>
              <w:rPr>
                <w:rFonts w:ascii="Times New Roman" w:hAnsi="Times New Roman" w:cs="Times New Roman"/>
                <w:sz w:val="24"/>
                <w:szCs w:val="24"/>
                <w:lang w:val="uk-UA"/>
              </w:rPr>
            </w:pPr>
            <w:r>
              <w:rPr>
                <w:rFonts w:ascii="Times New Roman" w:hAnsi="Times New Roman" w:cs="Times New Roman"/>
                <w:sz w:val="24"/>
                <w:szCs w:val="24"/>
                <w:lang w:val="uk-UA"/>
              </w:rPr>
              <w:t>5.19</w:t>
            </w:r>
            <w:r w:rsidR="00DA354A" w:rsidRPr="00A462E0">
              <w:rPr>
                <w:rFonts w:ascii="Times New Roman" w:hAnsi="Times New Roman" w:cs="Times New Roman"/>
                <w:sz w:val="24"/>
                <w:szCs w:val="24"/>
                <w:lang w:val="uk-UA"/>
              </w:rPr>
              <w:t xml:space="preserve">. Організація проведення засідань конкурсних комісій на зайняття вакантних посад державної служби в районній державній </w:t>
            </w:r>
            <w:r w:rsidR="00DA354A" w:rsidRPr="00A462E0">
              <w:rPr>
                <w:rFonts w:ascii="Times New Roman" w:hAnsi="Times New Roman" w:cs="Times New Roman"/>
                <w:sz w:val="24"/>
                <w:szCs w:val="24"/>
                <w:lang w:val="uk-UA"/>
              </w:rPr>
              <w:lastRenderedPageBreak/>
              <w:t>адміністрації</w:t>
            </w:r>
          </w:p>
        </w:tc>
        <w:tc>
          <w:tcPr>
            <w:tcW w:w="4954" w:type="dxa"/>
            <w:gridSpan w:val="4"/>
            <w:tcBorders>
              <w:top w:val="single" w:sz="4" w:space="0" w:color="auto"/>
              <w:bottom w:val="single" w:sz="4" w:space="0" w:color="auto"/>
            </w:tcBorders>
          </w:tcPr>
          <w:p w14:paraId="2A3E14AF"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lastRenderedPageBreak/>
              <w:t xml:space="preserve">Закон України «Про державну службу», Порядок проведення конкурсу на зайняття посад державної служби, затверджений </w:t>
            </w:r>
            <w:r w:rsidRPr="00A462E0">
              <w:rPr>
                <w:rFonts w:ascii="Times New Roman" w:hAnsi="Times New Roman" w:cs="Times New Roman"/>
                <w:sz w:val="24"/>
                <w:szCs w:val="24"/>
                <w:lang w:val="uk-UA"/>
              </w:rPr>
              <w:lastRenderedPageBreak/>
              <w:t>постановою Кабінету Міністрів України від 25.03.2016 №246, Положення про відділ управління персоналом апарату</w:t>
            </w:r>
          </w:p>
        </w:tc>
        <w:tc>
          <w:tcPr>
            <w:tcW w:w="2415" w:type="dxa"/>
            <w:gridSpan w:val="3"/>
            <w:tcBorders>
              <w:top w:val="single" w:sz="4" w:space="0" w:color="auto"/>
              <w:bottom w:val="single" w:sz="4" w:space="0" w:color="auto"/>
            </w:tcBorders>
          </w:tcPr>
          <w:p w14:paraId="2AAC4DE6" w14:textId="77777777" w:rsidR="00DA354A" w:rsidRPr="00A462E0" w:rsidRDefault="00DA354A" w:rsidP="00DA354A">
            <w:pPr>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lastRenderedPageBreak/>
              <w:t>Протягом кварталу</w:t>
            </w:r>
          </w:p>
        </w:tc>
        <w:tc>
          <w:tcPr>
            <w:tcW w:w="2145" w:type="dxa"/>
            <w:vMerge/>
            <w:tcBorders>
              <w:right w:val="single" w:sz="6" w:space="0" w:color="auto"/>
            </w:tcBorders>
          </w:tcPr>
          <w:p w14:paraId="2F353F9B" w14:textId="77777777" w:rsidR="00DA354A" w:rsidRPr="00A462E0" w:rsidRDefault="00DA354A" w:rsidP="00DA354A">
            <w:pPr>
              <w:pStyle w:val="a3"/>
              <w:tabs>
                <w:tab w:val="left" w:pos="81"/>
              </w:tabs>
              <w:ind w:left="-70" w:hanging="99"/>
              <w:rPr>
                <w:rFonts w:eastAsia="Batang" w:cs="Times New Roman"/>
                <w:lang w:val="uk-UA" w:eastAsia="ru-RU"/>
              </w:rPr>
            </w:pPr>
          </w:p>
        </w:tc>
      </w:tr>
      <w:tr w:rsidR="00DA354A" w:rsidRPr="00A462E0" w14:paraId="7B4645DD"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3157F6EC" w14:textId="745D60C3" w:rsidR="00DA354A" w:rsidRPr="00A462E0" w:rsidRDefault="005374DD" w:rsidP="00DA354A">
            <w:pPr>
              <w:jc w:val="both"/>
              <w:rPr>
                <w:rFonts w:ascii="Times New Roman" w:hAnsi="Times New Roman" w:cs="Times New Roman"/>
                <w:sz w:val="24"/>
                <w:szCs w:val="24"/>
                <w:lang w:val="uk-UA"/>
              </w:rPr>
            </w:pPr>
            <w:r>
              <w:rPr>
                <w:rFonts w:ascii="Times New Roman" w:hAnsi="Times New Roman" w:cs="Times New Roman"/>
                <w:sz w:val="24"/>
                <w:szCs w:val="24"/>
                <w:lang w:val="uk-UA"/>
              </w:rPr>
              <w:t>5.20</w:t>
            </w:r>
            <w:r w:rsidR="00DA354A" w:rsidRPr="00A462E0">
              <w:rPr>
                <w:rFonts w:ascii="Times New Roman" w:hAnsi="Times New Roman" w:cs="Times New Roman"/>
                <w:sz w:val="24"/>
                <w:szCs w:val="24"/>
                <w:lang w:val="uk-UA"/>
              </w:rPr>
              <w:t>. 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планами-графіками</w:t>
            </w:r>
          </w:p>
        </w:tc>
        <w:tc>
          <w:tcPr>
            <w:tcW w:w="4954" w:type="dxa"/>
            <w:gridSpan w:val="4"/>
            <w:tcBorders>
              <w:top w:val="single" w:sz="4" w:space="0" w:color="auto"/>
              <w:bottom w:val="single" w:sz="4" w:space="0" w:color="auto"/>
            </w:tcBorders>
          </w:tcPr>
          <w:p w14:paraId="16A87A61" w14:textId="77777777" w:rsidR="00DA354A" w:rsidRPr="00A462E0" w:rsidRDefault="00DA354A" w:rsidP="00DA354A">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Закон України «Про державну службу»,  Положення про відділ управління персоналом апарату</w:t>
            </w:r>
          </w:p>
        </w:tc>
        <w:tc>
          <w:tcPr>
            <w:tcW w:w="2415" w:type="dxa"/>
            <w:gridSpan w:val="3"/>
            <w:tcBorders>
              <w:top w:val="single" w:sz="4" w:space="0" w:color="auto"/>
              <w:bottom w:val="single" w:sz="4" w:space="0" w:color="auto"/>
            </w:tcBorders>
          </w:tcPr>
          <w:p w14:paraId="586B8905" w14:textId="77777777" w:rsidR="00DA354A" w:rsidRPr="00A462E0" w:rsidRDefault="00DA354A" w:rsidP="00DA354A">
            <w:pPr>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bottom w:val="single" w:sz="4" w:space="0" w:color="auto"/>
              <w:right w:val="single" w:sz="6" w:space="0" w:color="auto"/>
            </w:tcBorders>
          </w:tcPr>
          <w:p w14:paraId="30745DFB" w14:textId="77777777" w:rsidR="00DA354A" w:rsidRPr="00A462E0" w:rsidRDefault="00DA354A" w:rsidP="00DA354A">
            <w:pPr>
              <w:pStyle w:val="a3"/>
              <w:tabs>
                <w:tab w:val="left" w:pos="81"/>
              </w:tabs>
              <w:ind w:left="-70" w:hanging="99"/>
              <w:rPr>
                <w:rFonts w:eastAsia="Batang" w:cs="Times New Roman"/>
                <w:lang w:val="uk-UA" w:eastAsia="ru-RU"/>
              </w:rPr>
            </w:pPr>
          </w:p>
        </w:tc>
      </w:tr>
      <w:tr w:rsidR="00DA354A" w:rsidRPr="00A462E0" w14:paraId="2DABC501"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1F32DC3" w14:textId="34C6FB40" w:rsidR="00DA354A" w:rsidRPr="00A462E0" w:rsidRDefault="005374DD" w:rsidP="00DA354A">
            <w:pPr>
              <w:tabs>
                <w:tab w:val="left" w:pos="9072"/>
              </w:tabs>
              <w:jc w:val="both"/>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5.21.</w:t>
            </w:r>
            <w:r w:rsidR="00DA354A" w:rsidRPr="00A462E0">
              <w:rPr>
                <w:rFonts w:ascii="Times New Roman" w:eastAsia="Batang" w:hAnsi="Times New Roman" w:cs="Times New Roman"/>
                <w:sz w:val="24"/>
                <w:szCs w:val="24"/>
                <w:lang w:val="uk-UA" w:eastAsia="ru-RU"/>
              </w:rPr>
              <w:t xml:space="preserve"> Юридична експертиза проектів розпоряджень, що видаються райдержадміністрацією на відповідність нормам чинного законодавства</w:t>
            </w:r>
          </w:p>
        </w:tc>
        <w:tc>
          <w:tcPr>
            <w:tcW w:w="4954" w:type="dxa"/>
            <w:gridSpan w:val="4"/>
            <w:tcBorders>
              <w:top w:val="single" w:sz="4" w:space="0" w:color="auto"/>
              <w:bottom w:val="single" w:sz="4" w:space="0" w:color="auto"/>
            </w:tcBorders>
            <w:vAlign w:val="center"/>
          </w:tcPr>
          <w:p w14:paraId="792F830E" w14:textId="77777777" w:rsidR="00DA354A" w:rsidRPr="00A462E0" w:rsidRDefault="00DA354A" w:rsidP="00DA354A">
            <w:pPr>
              <w:tabs>
                <w:tab w:val="left" w:pos="9072"/>
              </w:tabs>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Регламент райдержадміністрації, Положення</w:t>
            </w:r>
            <w:r w:rsidRPr="00A462E0">
              <w:rPr>
                <w:rFonts w:ascii="Times New Roman" w:hAnsi="Times New Roman" w:cs="Times New Roman"/>
                <w:color w:val="000000"/>
                <w:sz w:val="24"/>
                <w:szCs w:val="24"/>
                <w:lang w:val="uk-UA" w:eastAsia="uk-UA"/>
              </w:rPr>
              <w:t xml:space="preserve"> про юридичний сектор апарату райдержадміністрації </w:t>
            </w:r>
          </w:p>
        </w:tc>
        <w:tc>
          <w:tcPr>
            <w:tcW w:w="2415" w:type="dxa"/>
            <w:gridSpan w:val="3"/>
            <w:tcBorders>
              <w:top w:val="single" w:sz="4" w:space="0" w:color="auto"/>
              <w:bottom w:val="single" w:sz="4" w:space="0" w:color="auto"/>
            </w:tcBorders>
            <w:vAlign w:val="center"/>
          </w:tcPr>
          <w:p w14:paraId="2EC39B89" w14:textId="77777777" w:rsidR="00DA354A" w:rsidRPr="00A462E0" w:rsidRDefault="00DA354A" w:rsidP="00DA354A">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bottom w:val="single" w:sz="4" w:space="0" w:color="auto"/>
              <w:right w:val="single" w:sz="6" w:space="0" w:color="auto"/>
            </w:tcBorders>
          </w:tcPr>
          <w:p w14:paraId="21329C88" w14:textId="77777777" w:rsidR="00DA354A" w:rsidRPr="00A462E0" w:rsidRDefault="00DA354A" w:rsidP="00D10FD0">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Юридичний сектор апарату</w:t>
            </w:r>
          </w:p>
        </w:tc>
      </w:tr>
      <w:tr w:rsidR="00DA354A" w:rsidRPr="00A462E0" w14:paraId="70A23F1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31B188A9" w14:textId="0BBCB13C" w:rsidR="00DA354A" w:rsidRPr="00A462E0" w:rsidRDefault="005374DD" w:rsidP="00DA354A">
            <w:pPr>
              <w:jc w:val="both"/>
              <w:rPr>
                <w:rFonts w:ascii="Times New Roman" w:eastAsia="Times New Roman" w:hAnsi="Times New Roman" w:cs="Times New Roman"/>
                <w:sz w:val="24"/>
                <w:szCs w:val="24"/>
                <w:lang w:val="uk-UA" w:eastAsia="ru-RU"/>
              </w:rPr>
            </w:pPr>
            <w:r>
              <w:rPr>
                <w:rFonts w:ascii="Times New Roman" w:eastAsia="Batang" w:hAnsi="Times New Roman" w:cs="Times New Roman"/>
                <w:sz w:val="24"/>
                <w:szCs w:val="24"/>
                <w:lang w:val="uk-UA" w:eastAsia="ru-RU"/>
              </w:rPr>
              <w:t>5.22.</w:t>
            </w:r>
            <w:r w:rsidR="00DA354A" w:rsidRPr="00A462E0">
              <w:rPr>
                <w:rFonts w:ascii="Times New Roman" w:eastAsia="Batang" w:hAnsi="Times New Roman" w:cs="Times New Roman"/>
                <w:sz w:val="24"/>
                <w:szCs w:val="24"/>
                <w:lang w:val="uk-UA" w:eastAsia="ru-RU"/>
              </w:rPr>
              <w:t xml:space="preserve"> </w:t>
            </w:r>
            <w:r w:rsidR="00DA354A" w:rsidRPr="00A462E0">
              <w:rPr>
                <w:rFonts w:ascii="Times New Roman" w:eastAsia="Times New Roman" w:hAnsi="Times New Roman" w:cs="Times New Roman"/>
                <w:color w:val="000000"/>
                <w:sz w:val="24"/>
                <w:szCs w:val="24"/>
                <w:lang w:val="ru-RU" w:eastAsia="ru-RU"/>
              </w:rPr>
              <w:t>Надання</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консультативно</w:t>
            </w:r>
            <w:r w:rsidR="00DA354A" w:rsidRPr="00A462E0">
              <w:rPr>
                <w:rFonts w:ascii="Times New Roman" w:eastAsia="Times New Roman" w:hAnsi="Times New Roman" w:cs="Times New Roman"/>
                <w:color w:val="000000"/>
                <w:sz w:val="24"/>
                <w:szCs w:val="24"/>
                <w:lang w:eastAsia="ru-RU"/>
              </w:rPr>
              <w:t>-</w:t>
            </w:r>
            <w:r w:rsidR="00DA354A" w:rsidRPr="00A462E0">
              <w:rPr>
                <w:rFonts w:ascii="Times New Roman" w:eastAsia="Times New Roman" w:hAnsi="Times New Roman" w:cs="Times New Roman"/>
                <w:color w:val="000000"/>
                <w:sz w:val="24"/>
                <w:szCs w:val="24"/>
                <w:lang w:val="ru-RU" w:eastAsia="ru-RU"/>
              </w:rPr>
              <w:t>методичної</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допомоги</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в</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упорядкуванні</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документів</w:t>
            </w:r>
            <w:r w:rsidR="00DA354A" w:rsidRPr="00A462E0">
              <w:rPr>
                <w:rFonts w:ascii="Times New Roman" w:eastAsia="Times New Roman" w:hAnsi="Times New Roman" w:cs="Times New Roman"/>
                <w:color w:val="000000"/>
                <w:sz w:val="24"/>
                <w:szCs w:val="24"/>
                <w:lang w:eastAsia="ru-RU"/>
              </w:rPr>
              <w:t>,</w:t>
            </w:r>
            <w:r w:rsidR="00DA354A">
              <w:rPr>
                <w:rFonts w:ascii="Times New Roman" w:eastAsia="Times New Roman" w:hAnsi="Times New Roman" w:cs="Times New Roman"/>
                <w:color w:val="000000"/>
                <w:sz w:val="24"/>
                <w:szCs w:val="24"/>
                <w:lang w:val="uk-UA" w:eastAsia="ru-RU"/>
              </w:rPr>
              <w:t xml:space="preserve"> </w:t>
            </w:r>
            <w:r w:rsidR="00DA354A" w:rsidRPr="00A462E0">
              <w:rPr>
                <w:rFonts w:ascii="Times New Roman" w:eastAsia="Times New Roman" w:hAnsi="Times New Roman" w:cs="Times New Roman"/>
                <w:color w:val="000000"/>
                <w:sz w:val="24"/>
                <w:szCs w:val="24"/>
                <w:lang w:val="ru-RU" w:eastAsia="ru-RU"/>
              </w:rPr>
              <w:t>складанні</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описів</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справ</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постійного</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тимчасового</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зберігання</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та</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описів</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з</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кадрових</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питань</w:t>
            </w:r>
            <w:r w:rsidR="00DA354A" w:rsidRPr="00A462E0">
              <w:rPr>
                <w:rFonts w:ascii="Times New Roman" w:eastAsia="Times New Roman" w:hAnsi="Times New Roman" w:cs="Times New Roman"/>
                <w:color w:val="000000"/>
                <w:sz w:val="24"/>
                <w:szCs w:val="24"/>
                <w:lang w:eastAsia="ru-RU"/>
              </w:rPr>
              <w:t>(</w:t>
            </w:r>
            <w:r w:rsidR="00DA354A" w:rsidRPr="00A462E0">
              <w:rPr>
                <w:rFonts w:ascii="Times New Roman" w:eastAsia="Times New Roman" w:hAnsi="Times New Roman" w:cs="Times New Roman"/>
                <w:color w:val="000000"/>
                <w:sz w:val="24"/>
                <w:szCs w:val="24"/>
                <w:lang w:val="ru-RU" w:eastAsia="ru-RU"/>
              </w:rPr>
              <w:t>особового</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складу</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архівним</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підрозділам</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органів</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державної</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влади</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місцевого</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самоврядування</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підприємств</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установ</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організацій</w:t>
            </w:r>
            <w:r w:rsidR="00DA354A" w:rsidRPr="00A462E0">
              <w:rPr>
                <w:rFonts w:ascii="Times New Roman" w:eastAsia="Times New Roman" w:hAnsi="Times New Roman" w:cs="Times New Roman"/>
                <w:color w:val="000000"/>
                <w:sz w:val="24"/>
                <w:szCs w:val="24"/>
                <w:lang w:eastAsia="ru-RU"/>
              </w:rPr>
              <w:t xml:space="preserve"> </w:t>
            </w:r>
            <w:r w:rsidR="00DA354A" w:rsidRPr="00A462E0">
              <w:rPr>
                <w:rFonts w:ascii="Times New Roman" w:eastAsia="Times New Roman" w:hAnsi="Times New Roman" w:cs="Times New Roman"/>
                <w:color w:val="000000"/>
                <w:sz w:val="24"/>
                <w:szCs w:val="24"/>
                <w:lang w:val="ru-RU" w:eastAsia="ru-RU"/>
              </w:rPr>
              <w:t>району</w:t>
            </w:r>
          </w:p>
          <w:p w14:paraId="02D4984F" w14:textId="77777777" w:rsidR="00DA354A" w:rsidRPr="00A462E0" w:rsidRDefault="00DA354A" w:rsidP="00DA354A">
            <w:pPr>
              <w:tabs>
                <w:tab w:val="left" w:pos="9072"/>
              </w:tabs>
              <w:jc w:val="both"/>
              <w:rPr>
                <w:rFonts w:ascii="Times New Roman" w:eastAsia="Batang" w:hAnsi="Times New Roman" w:cs="Times New Roman"/>
                <w:sz w:val="24"/>
                <w:szCs w:val="24"/>
                <w:lang w:val="uk-UA" w:eastAsia="ru-RU"/>
              </w:rPr>
            </w:pPr>
          </w:p>
        </w:tc>
        <w:tc>
          <w:tcPr>
            <w:tcW w:w="4954" w:type="dxa"/>
            <w:gridSpan w:val="4"/>
            <w:tcBorders>
              <w:top w:val="single" w:sz="4" w:space="0" w:color="auto"/>
              <w:bottom w:val="single" w:sz="4" w:space="0" w:color="auto"/>
            </w:tcBorders>
          </w:tcPr>
          <w:p w14:paraId="30E3CB2B" w14:textId="77777777" w:rsidR="00DA354A" w:rsidRPr="00A462E0" w:rsidRDefault="00DA354A" w:rsidP="00DA354A">
            <w:pPr>
              <w:tabs>
                <w:tab w:val="left" w:pos="9072"/>
              </w:tabs>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ru-RU"/>
              </w:rPr>
              <w:t>Закону України від 24.12.1993 р. №3814-ХІІ «Про Національний архівний фонд та архівні установи»</w:t>
            </w:r>
          </w:p>
        </w:tc>
        <w:tc>
          <w:tcPr>
            <w:tcW w:w="2415" w:type="dxa"/>
            <w:gridSpan w:val="3"/>
            <w:tcBorders>
              <w:top w:val="single" w:sz="4" w:space="0" w:color="auto"/>
              <w:bottom w:val="single" w:sz="4" w:space="0" w:color="auto"/>
            </w:tcBorders>
          </w:tcPr>
          <w:p w14:paraId="2DF5FA81" w14:textId="77777777" w:rsidR="00DA354A" w:rsidRPr="00A462E0" w:rsidRDefault="00DA354A" w:rsidP="00DA354A">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tcBorders>
              <w:bottom w:val="single" w:sz="4" w:space="0" w:color="auto"/>
              <w:right w:val="single" w:sz="6" w:space="0" w:color="auto"/>
            </w:tcBorders>
          </w:tcPr>
          <w:p w14:paraId="5097F516" w14:textId="77777777" w:rsidR="00DA354A" w:rsidRPr="00A462E0" w:rsidRDefault="00DA354A" w:rsidP="00DA354A">
            <w:pPr>
              <w:jc w:val="center"/>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Архівний відділ</w:t>
            </w:r>
          </w:p>
        </w:tc>
      </w:tr>
      <w:tr w:rsidR="00DA354A" w:rsidRPr="00A462E0" w14:paraId="0DC8B330" w14:textId="77777777" w:rsidTr="00C95D93">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71D3A54B" w14:textId="38C53F05" w:rsidR="00DA354A"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5.23.</w:t>
            </w:r>
            <w:r w:rsidR="00DA354A" w:rsidRPr="008C787C">
              <w:rPr>
                <w:rFonts w:ascii="Times New Roman" w:hAnsi="Times New Roman" w:cs="Times New Roman"/>
                <w:sz w:val="24"/>
                <w:szCs w:val="24"/>
                <w:lang w:val="uk-UA"/>
              </w:rPr>
              <w:t xml:space="preserve">Об’єктивно, всебічно і своєчасно перевіряти заяви чи скарги. Забезпечувати поновлення порушених прав, реальне виконання прийнятих у зв’язку з заявою чи скаргою рішень. Письмово повідомляти громадянина про результати перевірки заяви чи скарги і суть прийнятого рішення    </w:t>
            </w:r>
          </w:p>
        </w:tc>
        <w:tc>
          <w:tcPr>
            <w:tcW w:w="4954" w:type="dxa"/>
            <w:gridSpan w:val="4"/>
            <w:tcBorders>
              <w:top w:val="single" w:sz="4" w:space="0" w:color="auto"/>
              <w:bottom w:val="single" w:sz="4" w:space="0" w:color="auto"/>
            </w:tcBorders>
            <w:vAlign w:val="center"/>
          </w:tcPr>
          <w:p w14:paraId="5F791233" w14:textId="24544199" w:rsidR="00DA354A" w:rsidRPr="008C787C" w:rsidRDefault="00DA354A" w:rsidP="00DA354A">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 xml:space="preserve">   Закон України „Про звернення громадян”</w:t>
            </w:r>
          </w:p>
        </w:tc>
        <w:tc>
          <w:tcPr>
            <w:tcW w:w="2415" w:type="dxa"/>
            <w:gridSpan w:val="3"/>
            <w:tcBorders>
              <w:top w:val="single" w:sz="4" w:space="0" w:color="auto"/>
              <w:bottom w:val="single" w:sz="4" w:space="0" w:color="auto"/>
            </w:tcBorders>
            <w:vAlign w:val="center"/>
          </w:tcPr>
          <w:p w14:paraId="42BC145B" w14:textId="4F6546AD"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Постійно</w:t>
            </w:r>
          </w:p>
        </w:tc>
        <w:tc>
          <w:tcPr>
            <w:tcW w:w="2145" w:type="dxa"/>
            <w:vMerge w:val="restart"/>
            <w:tcBorders>
              <w:right w:val="single" w:sz="6" w:space="0" w:color="auto"/>
            </w:tcBorders>
          </w:tcPr>
          <w:p w14:paraId="63752133" w14:textId="77777777" w:rsidR="00DA354A" w:rsidRDefault="00DA354A" w:rsidP="00DA354A">
            <w:pPr>
              <w:jc w:val="center"/>
              <w:rPr>
                <w:rFonts w:ascii="Times New Roman" w:hAnsi="Times New Roman" w:cs="Times New Roman"/>
                <w:sz w:val="24"/>
                <w:szCs w:val="24"/>
                <w:lang w:val="uk-UA"/>
              </w:rPr>
            </w:pPr>
          </w:p>
          <w:p w14:paraId="2F6BAA98" w14:textId="77777777" w:rsidR="00DA354A" w:rsidRDefault="00DA354A" w:rsidP="00DA354A">
            <w:pPr>
              <w:jc w:val="center"/>
              <w:rPr>
                <w:rFonts w:ascii="Times New Roman" w:hAnsi="Times New Roman" w:cs="Times New Roman"/>
                <w:sz w:val="24"/>
                <w:szCs w:val="24"/>
                <w:lang w:val="uk-UA"/>
              </w:rPr>
            </w:pPr>
          </w:p>
          <w:p w14:paraId="4AA139C8" w14:textId="77777777" w:rsidR="00DA354A" w:rsidRDefault="00DA354A" w:rsidP="00DA354A">
            <w:pPr>
              <w:jc w:val="center"/>
              <w:rPr>
                <w:rFonts w:ascii="Times New Roman" w:hAnsi="Times New Roman" w:cs="Times New Roman"/>
                <w:sz w:val="24"/>
                <w:szCs w:val="24"/>
                <w:lang w:val="uk-UA"/>
              </w:rPr>
            </w:pPr>
          </w:p>
          <w:p w14:paraId="7CE39507" w14:textId="77777777" w:rsidR="00DA354A" w:rsidRDefault="00DA354A" w:rsidP="00DA354A">
            <w:pPr>
              <w:jc w:val="center"/>
              <w:rPr>
                <w:rFonts w:ascii="Times New Roman" w:hAnsi="Times New Roman" w:cs="Times New Roman"/>
                <w:sz w:val="24"/>
                <w:szCs w:val="24"/>
                <w:lang w:val="uk-UA"/>
              </w:rPr>
            </w:pPr>
          </w:p>
          <w:p w14:paraId="431051E5" w14:textId="77777777" w:rsidR="00DA354A" w:rsidRDefault="00DA354A" w:rsidP="00DA354A">
            <w:pPr>
              <w:jc w:val="center"/>
              <w:rPr>
                <w:rFonts w:ascii="Times New Roman" w:hAnsi="Times New Roman" w:cs="Times New Roman"/>
                <w:sz w:val="24"/>
                <w:szCs w:val="24"/>
                <w:lang w:val="uk-UA"/>
              </w:rPr>
            </w:pPr>
          </w:p>
          <w:p w14:paraId="1BF8F60F" w14:textId="77777777" w:rsidR="00DA354A" w:rsidRDefault="00DA354A" w:rsidP="00DA354A">
            <w:pPr>
              <w:jc w:val="center"/>
              <w:rPr>
                <w:rFonts w:ascii="Times New Roman" w:hAnsi="Times New Roman" w:cs="Times New Roman"/>
                <w:sz w:val="24"/>
                <w:szCs w:val="24"/>
                <w:lang w:val="uk-UA"/>
              </w:rPr>
            </w:pPr>
          </w:p>
          <w:p w14:paraId="767EBBCF" w14:textId="77777777" w:rsidR="00DA354A" w:rsidRDefault="00DA354A" w:rsidP="00DA354A">
            <w:pPr>
              <w:jc w:val="center"/>
              <w:rPr>
                <w:rFonts w:ascii="Times New Roman" w:hAnsi="Times New Roman" w:cs="Times New Roman"/>
                <w:sz w:val="24"/>
                <w:szCs w:val="24"/>
                <w:lang w:val="uk-UA"/>
              </w:rPr>
            </w:pPr>
          </w:p>
          <w:p w14:paraId="1FC717FF" w14:textId="77777777" w:rsidR="00DA354A" w:rsidRDefault="00DA354A" w:rsidP="00DA354A">
            <w:pPr>
              <w:jc w:val="center"/>
              <w:rPr>
                <w:rFonts w:ascii="Times New Roman" w:hAnsi="Times New Roman" w:cs="Times New Roman"/>
                <w:sz w:val="24"/>
                <w:szCs w:val="24"/>
                <w:lang w:val="uk-UA"/>
              </w:rPr>
            </w:pPr>
          </w:p>
          <w:p w14:paraId="2330BFDD" w14:textId="77777777" w:rsidR="00DA354A" w:rsidRDefault="00DA354A" w:rsidP="00DA354A">
            <w:pPr>
              <w:jc w:val="center"/>
              <w:rPr>
                <w:rFonts w:ascii="Times New Roman" w:hAnsi="Times New Roman" w:cs="Times New Roman"/>
                <w:sz w:val="24"/>
                <w:szCs w:val="24"/>
                <w:lang w:val="uk-UA"/>
              </w:rPr>
            </w:pPr>
          </w:p>
          <w:p w14:paraId="6C08F5DD" w14:textId="77777777" w:rsidR="00DA354A" w:rsidRDefault="00DA354A" w:rsidP="00DA354A">
            <w:pPr>
              <w:jc w:val="center"/>
              <w:rPr>
                <w:rFonts w:ascii="Times New Roman" w:hAnsi="Times New Roman" w:cs="Times New Roman"/>
                <w:sz w:val="24"/>
                <w:szCs w:val="24"/>
                <w:lang w:val="uk-UA"/>
              </w:rPr>
            </w:pPr>
          </w:p>
          <w:p w14:paraId="0CE085D3" w14:textId="203D5595" w:rsidR="00DA354A" w:rsidRDefault="00DA354A" w:rsidP="00D10FD0">
            <w:pPr>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r w:rsidRPr="009F5885">
              <w:rPr>
                <w:rFonts w:ascii="Times New Roman" w:hAnsi="Times New Roman" w:cs="Times New Roman"/>
                <w:sz w:val="24"/>
                <w:szCs w:val="24"/>
              </w:rPr>
              <w:t>правління соціального захисту населення</w:t>
            </w:r>
          </w:p>
          <w:p w14:paraId="4465BB21" w14:textId="0C4F94FB"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3EEAF1C6" w14:textId="77777777" w:rsidTr="004B6C71">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086E7FE1" w14:textId="0AB4F356" w:rsidR="00DA354A"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 xml:space="preserve">5.24. </w:t>
            </w:r>
            <w:r w:rsidR="00DA354A" w:rsidRPr="008C787C">
              <w:rPr>
                <w:rFonts w:ascii="Times New Roman" w:hAnsi="Times New Roman" w:cs="Times New Roman"/>
                <w:sz w:val="24"/>
                <w:szCs w:val="24"/>
                <w:lang w:val="uk-UA"/>
              </w:rPr>
              <w:t xml:space="preserve">Здійснення </w:t>
            </w:r>
            <w:r w:rsidR="00DA354A" w:rsidRPr="008C787C">
              <w:rPr>
                <w:rFonts w:ascii="Times New Roman" w:hAnsi="Times New Roman" w:cs="Times New Roman"/>
                <w:sz w:val="24"/>
                <w:szCs w:val="24"/>
                <w:lang w:val="ru-RU"/>
              </w:rPr>
              <w:t>контролю за своєчасністю та правильністю призначення всіх видів державних соціальних</w:t>
            </w:r>
            <w:r w:rsidR="00DA354A" w:rsidRPr="008C787C">
              <w:rPr>
                <w:rFonts w:ascii="Times New Roman" w:hAnsi="Times New Roman" w:cs="Times New Roman"/>
                <w:sz w:val="24"/>
                <w:szCs w:val="24"/>
                <w:lang w:val="uk-UA"/>
              </w:rPr>
              <w:t xml:space="preserve"> </w:t>
            </w:r>
            <w:r w:rsidR="00DA354A" w:rsidRPr="008C787C">
              <w:rPr>
                <w:rFonts w:ascii="Times New Roman" w:hAnsi="Times New Roman" w:cs="Times New Roman"/>
                <w:sz w:val="24"/>
                <w:szCs w:val="24"/>
                <w:lang w:val="ru-RU"/>
              </w:rPr>
              <w:t xml:space="preserve">допомог. </w:t>
            </w:r>
          </w:p>
        </w:tc>
        <w:tc>
          <w:tcPr>
            <w:tcW w:w="4954" w:type="dxa"/>
            <w:gridSpan w:val="4"/>
            <w:tcBorders>
              <w:top w:val="single" w:sz="4" w:space="0" w:color="auto"/>
              <w:bottom w:val="single" w:sz="4" w:space="0" w:color="auto"/>
            </w:tcBorders>
            <w:vAlign w:val="center"/>
          </w:tcPr>
          <w:p w14:paraId="122C90D7" w14:textId="31233F6A" w:rsidR="00DA354A" w:rsidRPr="008C787C" w:rsidRDefault="00DA354A" w:rsidP="00DA354A">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Закон України «Про державну соціальну допомогу малозабезпеченим сім’ям», Закон України «Про державну соціальну допомогу сім’ям з дітьми» та інші.</w:t>
            </w:r>
          </w:p>
        </w:tc>
        <w:tc>
          <w:tcPr>
            <w:tcW w:w="2415" w:type="dxa"/>
            <w:gridSpan w:val="3"/>
            <w:tcBorders>
              <w:top w:val="single" w:sz="4" w:space="0" w:color="auto"/>
              <w:bottom w:val="single" w:sz="4" w:space="0" w:color="auto"/>
            </w:tcBorders>
            <w:vAlign w:val="center"/>
          </w:tcPr>
          <w:p w14:paraId="3044A0B2" w14:textId="77777777" w:rsidR="00DA354A" w:rsidRPr="008C787C" w:rsidRDefault="00DA354A" w:rsidP="00DA354A">
            <w:pPr>
              <w:pStyle w:val="11"/>
              <w:shd w:val="clear" w:color="auto" w:fill="FFFFFF"/>
              <w:ind w:left="135" w:right="144" w:firstLine="3"/>
              <w:jc w:val="center"/>
              <w:rPr>
                <w:sz w:val="24"/>
                <w:szCs w:val="24"/>
                <w:lang w:val="uk-UA"/>
              </w:rPr>
            </w:pPr>
            <w:r w:rsidRPr="008C787C">
              <w:rPr>
                <w:sz w:val="24"/>
                <w:szCs w:val="24"/>
                <w:lang w:val="uk-UA"/>
              </w:rPr>
              <w:t xml:space="preserve">Протягом </w:t>
            </w:r>
          </w:p>
          <w:p w14:paraId="52BD4120" w14:textId="53D5A8AD"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кварталу</w:t>
            </w:r>
          </w:p>
        </w:tc>
        <w:tc>
          <w:tcPr>
            <w:tcW w:w="2145" w:type="dxa"/>
            <w:vMerge/>
            <w:tcBorders>
              <w:right w:val="single" w:sz="6" w:space="0" w:color="auto"/>
            </w:tcBorders>
          </w:tcPr>
          <w:p w14:paraId="41784B3B" w14:textId="5306A4A6"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3C7D7F4A" w14:textId="77777777" w:rsidTr="00A75E5A">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720F5FE5" w14:textId="260F5822" w:rsidR="00DA354A"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5.25.</w:t>
            </w:r>
            <w:r w:rsidR="00DA354A" w:rsidRPr="008C787C">
              <w:rPr>
                <w:rFonts w:ascii="Times New Roman" w:hAnsi="Times New Roman" w:cs="Times New Roman"/>
                <w:sz w:val="24"/>
                <w:szCs w:val="24"/>
                <w:lang w:val="uk-UA"/>
              </w:rPr>
              <w:t>Здійснення заходів щодо запобігання і протидії корупції або прийняття участі у їх здійсненні у межах повноважень, визначених законами та іншими виданими на їх основі нормативно-правовими актами.</w:t>
            </w:r>
          </w:p>
        </w:tc>
        <w:tc>
          <w:tcPr>
            <w:tcW w:w="4954" w:type="dxa"/>
            <w:gridSpan w:val="4"/>
            <w:tcBorders>
              <w:top w:val="single" w:sz="4" w:space="0" w:color="auto"/>
              <w:bottom w:val="single" w:sz="4" w:space="0" w:color="auto"/>
            </w:tcBorders>
            <w:vAlign w:val="center"/>
          </w:tcPr>
          <w:p w14:paraId="52DEB78C" w14:textId="21BA83FE" w:rsidR="00DA354A" w:rsidRPr="008C787C" w:rsidRDefault="00DA354A" w:rsidP="00DA354A">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Закон України „Про запобігання корупції” від 14 жовтня 2014 року № 1700-</w:t>
            </w:r>
            <w:r w:rsidRPr="008C787C">
              <w:rPr>
                <w:rFonts w:ascii="Times New Roman" w:hAnsi="Times New Roman" w:cs="Times New Roman"/>
                <w:sz w:val="24"/>
                <w:szCs w:val="24"/>
              </w:rPr>
              <w:t>V</w:t>
            </w:r>
            <w:r w:rsidRPr="008C787C">
              <w:rPr>
                <w:rFonts w:ascii="Times New Roman" w:hAnsi="Times New Roman" w:cs="Times New Roman"/>
                <w:sz w:val="24"/>
                <w:szCs w:val="24"/>
                <w:lang w:val="uk-UA"/>
              </w:rPr>
              <w:t>ІІ</w:t>
            </w:r>
          </w:p>
        </w:tc>
        <w:tc>
          <w:tcPr>
            <w:tcW w:w="2415" w:type="dxa"/>
            <w:gridSpan w:val="3"/>
            <w:tcBorders>
              <w:top w:val="single" w:sz="4" w:space="0" w:color="auto"/>
              <w:bottom w:val="single" w:sz="4" w:space="0" w:color="auto"/>
            </w:tcBorders>
            <w:vAlign w:val="center"/>
          </w:tcPr>
          <w:p w14:paraId="45344A4E" w14:textId="0B665A01"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Постійно</w:t>
            </w:r>
          </w:p>
        </w:tc>
        <w:tc>
          <w:tcPr>
            <w:tcW w:w="2145" w:type="dxa"/>
            <w:vMerge/>
            <w:tcBorders>
              <w:right w:val="single" w:sz="6" w:space="0" w:color="auto"/>
            </w:tcBorders>
          </w:tcPr>
          <w:p w14:paraId="02136104" w14:textId="7CB6B0B6"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1062FF98" w14:textId="77777777" w:rsidTr="00C67B5F">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4D9955BF" w14:textId="48E7B08A" w:rsidR="00DA354A" w:rsidRPr="008C787C" w:rsidRDefault="005374DD" w:rsidP="005374DD">
            <w:pPr>
              <w:pStyle w:val="a3"/>
              <w:snapToGrid w:val="0"/>
              <w:ind w:left="0" w:right="141" w:firstLine="0"/>
              <w:jc w:val="both"/>
              <w:rPr>
                <w:rFonts w:cs="Times New Roman"/>
                <w:lang w:val="uk-UA"/>
              </w:rPr>
            </w:pPr>
            <w:r>
              <w:rPr>
                <w:rFonts w:cs="Times New Roman"/>
                <w:lang w:val="uk-UA"/>
              </w:rPr>
              <w:lastRenderedPageBreak/>
              <w:t xml:space="preserve">5.26. </w:t>
            </w:r>
            <w:r w:rsidR="00DA354A" w:rsidRPr="008C787C">
              <w:rPr>
                <w:rFonts w:cs="Times New Roman"/>
                <w:lang w:val="uk-UA"/>
              </w:rPr>
              <w:t xml:space="preserve">Систематично та оперативно оприлюднювати в районній газеті „Вперед”, на офіційному веб-сайті районної державної адміністрації, на інформаційних стендах інформацію про: діяльність управління, нормативно-правові акти, перелік та умови отримання послуг, які надаються управлінням соціального захисту населення.  </w:t>
            </w:r>
          </w:p>
          <w:p w14:paraId="0E7B6F82" w14:textId="77777777" w:rsidR="00DA354A" w:rsidRPr="008C787C" w:rsidRDefault="00DA354A" w:rsidP="005374DD">
            <w:pPr>
              <w:pStyle w:val="a3"/>
              <w:snapToGrid w:val="0"/>
              <w:ind w:left="0" w:right="141" w:hanging="7"/>
              <w:jc w:val="both"/>
              <w:rPr>
                <w:rFonts w:cs="Times New Roman"/>
                <w:lang w:val="uk-UA"/>
              </w:rPr>
            </w:pPr>
            <w:r w:rsidRPr="008C787C">
              <w:rPr>
                <w:rFonts w:cs="Times New Roman"/>
                <w:lang w:val="uk-UA"/>
              </w:rPr>
              <w:t>Вести облік запитів на інформацію.</w:t>
            </w:r>
          </w:p>
          <w:p w14:paraId="5E272728" w14:textId="30719004" w:rsidR="00DA354A" w:rsidRPr="008C787C" w:rsidRDefault="00DA354A" w:rsidP="00DA354A">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Надавати достовірну, точну та повну інформацію, а також у разі потреби перевіряти правильність та об’єктивність наданої інформації.</w:t>
            </w:r>
          </w:p>
        </w:tc>
        <w:tc>
          <w:tcPr>
            <w:tcW w:w="4954" w:type="dxa"/>
            <w:gridSpan w:val="4"/>
            <w:tcBorders>
              <w:top w:val="single" w:sz="4" w:space="0" w:color="auto"/>
              <w:bottom w:val="single" w:sz="4" w:space="0" w:color="auto"/>
            </w:tcBorders>
            <w:vAlign w:val="center"/>
          </w:tcPr>
          <w:p w14:paraId="1F160193" w14:textId="0FAEAF5D" w:rsidR="00DA354A" w:rsidRPr="008C787C" w:rsidRDefault="00DA354A" w:rsidP="00DA354A">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Закон України „Про доступ до публічної інформації” від 13 січня 2011 року № 2939</w:t>
            </w:r>
            <w:r w:rsidRPr="008C787C">
              <w:rPr>
                <w:rFonts w:ascii="Times New Roman" w:hAnsi="Times New Roman" w:cs="Times New Roman"/>
                <w:color w:val="000000"/>
                <w:sz w:val="24"/>
                <w:szCs w:val="24"/>
                <w:shd w:val="clear" w:color="auto" w:fill="F7F7F7"/>
                <w:lang w:val="ru-RU"/>
              </w:rPr>
              <w:t>-</w:t>
            </w:r>
            <w:r w:rsidRPr="008C787C">
              <w:rPr>
                <w:rFonts w:ascii="Times New Roman" w:hAnsi="Times New Roman" w:cs="Times New Roman"/>
                <w:color w:val="000000"/>
                <w:sz w:val="24"/>
                <w:szCs w:val="24"/>
                <w:shd w:val="clear" w:color="auto" w:fill="F7F7F7"/>
              </w:rPr>
              <w:t>VI</w:t>
            </w:r>
          </w:p>
        </w:tc>
        <w:tc>
          <w:tcPr>
            <w:tcW w:w="2415" w:type="dxa"/>
            <w:gridSpan w:val="3"/>
            <w:tcBorders>
              <w:top w:val="single" w:sz="4" w:space="0" w:color="auto"/>
              <w:bottom w:val="single" w:sz="4" w:space="0" w:color="auto"/>
            </w:tcBorders>
            <w:vAlign w:val="center"/>
          </w:tcPr>
          <w:p w14:paraId="2A47284A" w14:textId="3B8A4852"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Постійно</w:t>
            </w:r>
          </w:p>
        </w:tc>
        <w:tc>
          <w:tcPr>
            <w:tcW w:w="2145" w:type="dxa"/>
            <w:vMerge/>
            <w:tcBorders>
              <w:bottom w:val="single" w:sz="4" w:space="0" w:color="auto"/>
              <w:right w:val="single" w:sz="6" w:space="0" w:color="auto"/>
            </w:tcBorders>
          </w:tcPr>
          <w:p w14:paraId="06E16817" w14:textId="1270B03B"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5930DE48" w14:textId="77777777" w:rsidTr="00E6448C">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99937A9" w14:textId="1746ECCB" w:rsidR="00DA354A"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 xml:space="preserve">5.27. </w:t>
            </w:r>
            <w:r w:rsidR="00DA354A" w:rsidRPr="008C787C">
              <w:rPr>
                <w:rFonts w:ascii="Times New Roman" w:hAnsi="Times New Roman" w:cs="Times New Roman"/>
                <w:sz w:val="24"/>
                <w:szCs w:val="24"/>
                <w:lang w:val="uk-UA"/>
              </w:rPr>
              <w:t>Оприлюднити в районній газеті „Вперед”, на офіційному веб-сайті районної державної адміністрації, на інформаційному стенді інформацію стосовно змін у продовженні виплати допомоги на проживання внутрішньо переміщених осіб з 1 березня 2024 року.</w:t>
            </w:r>
          </w:p>
        </w:tc>
        <w:tc>
          <w:tcPr>
            <w:tcW w:w="4954" w:type="dxa"/>
            <w:gridSpan w:val="4"/>
            <w:tcBorders>
              <w:top w:val="single" w:sz="4" w:space="0" w:color="auto"/>
              <w:bottom w:val="single" w:sz="4" w:space="0" w:color="auto"/>
            </w:tcBorders>
            <w:vAlign w:val="center"/>
          </w:tcPr>
          <w:p w14:paraId="63009769" w14:textId="77777777" w:rsidR="00DA354A" w:rsidRPr="008C787C" w:rsidRDefault="00DA354A" w:rsidP="00DA354A">
            <w:pPr>
              <w:pStyle w:val="rvps6"/>
              <w:shd w:val="clear" w:color="auto" w:fill="FFFFFF"/>
              <w:spacing w:before="0" w:beforeAutospacing="0" w:after="0" w:afterAutospacing="0"/>
              <w:ind w:left="142" w:right="147" w:hanging="2"/>
              <w:jc w:val="both"/>
              <w:rPr>
                <w:lang w:val="uk-UA"/>
              </w:rPr>
            </w:pPr>
            <w:r w:rsidRPr="008C787C">
              <w:rPr>
                <w:rStyle w:val="rvts23"/>
                <w:bCs/>
                <w:color w:val="333333"/>
                <w:lang w:val="uk-UA"/>
              </w:rPr>
              <w:t>Постанова Кабінету Міністрів України від 26.01.2024 року № 94 «</w:t>
            </w:r>
            <w:r w:rsidRPr="008C787C">
              <w:rPr>
                <w:bCs/>
                <w:color w:val="333333"/>
                <w:shd w:val="clear" w:color="auto" w:fill="FFFFFF"/>
                <w:lang w:val="uk-UA"/>
              </w:rPr>
              <w:t>Деякі питання соціальної підтримки внутрішньо переміщених осіб та інших вразливих категорій осіб</w:t>
            </w:r>
            <w:r w:rsidRPr="008C787C">
              <w:rPr>
                <w:lang w:val="uk-UA"/>
              </w:rPr>
              <w:t>»</w:t>
            </w:r>
          </w:p>
          <w:p w14:paraId="45F90E29" w14:textId="28BD79AD" w:rsidR="00DA354A" w:rsidRPr="008C787C" w:rsidRDefault="00DA354A" w:rsidP="00DA354A">
            <w:pPr>
              <w:tabs>
                <w:tab w:val="left" w:pos="9072"/>
              </w:tabs>
              <w:jc w:val="both"/>
              <w:rPr>
                <w:rFonts w:ascii="Times New Roman" w:hAnsi="Times New Roman" w:cs="Times New Roman"/>
                <w:sz w:val="24"/>
                <w:szCs w:val="24"/>
                <w:lang w:val="uk-UA"/>
              </w:rPr>
            </w:pPr>
            <w:r w:rsidRPr="008C787C">
              <w:rPr>
                <w:rStyle w:val="rvts23"/>
                <w:rFonts w:ascii="Times New Roman" w:hAnsi="Times New Roman" w:cs="Times New Roman"/>
                <w:bCs/>
                <w:color w:val="000000" w:themeColor="text1"/>
                <w:sz w:val="24"/>
                <w:szCs w:val="24"/>
                <w:lang w:val="uk-UA"/>
              </w:rPr>
              <w:t>Зміни затверджені постановою Кабінету Міністрів України від 22.03.2024 року № 331</w:t>
            </w:r>
          </w:p>
        </w:tc>
        <w:tc>
          <w:tcPr>
            <w:tcW w:w="2415" w:type="dxa"/>
            <w:gridSpan w:val="3"/>
            <w:tcBorders>
              <w:top w:val="single" w:sz="4" w:space="0" w:color="auto"/>
              <w:bottom w:val="single" w:sz="4" w:space="0" w:color="auto"/>
            </w:tcBorders>
            <w:vAlign w:val="center"/>
          </w:tcPr>
          <w:p w14:paraId="7EA10478" w14:textId="07F1B638"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Квітень </w:t>
            </w:r>
          </w:p>
        </w:tc>
        <w:tc>
          <w:tcPr>
            <w:tcW w:w="2145" w:type="dxa"/>
            <w:vMerge/>
            <w:tcBorders>
              <w:right w:val="single" w:sz="6" w:space="0" w:color="auto"/>
            </w:tcBorders>
          </w:tcPr>
          <w:p w14:paraId="02357E09"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60FC9259" w14:textId="77777777" w:rsidTr="00F14A53">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A449C95" w14:textId="10A2D207" w:rsidR="00DA354A"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5.28.</w:t>
            </w:r>
            <w:r w:rsidR="00DA354A" w:rsidRPr="008C787C">
              <w:rPr>
                <w:rFonts w:ascii="Times New Roman" w:hAnsi="Times New Roman" w:cs="Times New Roman"/>
                <w:sz w:val="24"/>
                <w:szCs w:val="24"/>
                <w:lang w:val="uk-UA"/>
              </w:rPr>
              <w:t xml:space="preserve">Оприлюднити в районній газеті „Вперед”, на офіційному веб-сайті районної державної адміністрації, на інформаційному стенді інформацію стосовно провадження діяльності з усиновлення та влаштування дітей-сиріт, залишених без батьківського піклування. </w:t>
            </w:r>
          </w:p>
        </w:tc>
        <w:tc>
          <w:tcPr>
            <w:tcW w:w="4954" w:type="dxa"/>
            <w:gridSpan w:val="4"/>
            <w:tcBorders>
              <w:top w:val="single" w:sz="4" w:space="0" w:color="auto"/>
              <w:bottom w:val="single" w:sz="4" w:space="0" w:color="auto"/>
            </w:tcBorders>
            <w:vAlign w:val="center"/>
          </w:tcPr>
          <w:p w14:paraId="7537E1C2" w14:textId="1BCA26A5" w:rsidR="00DA354A" w:rsidRPr="008C787C" w:rsidRDefault="00DA354A" w:rsidP="00DA354A">
            <w:pPr>
              <w:tabs>
                <w:tab w:val="left" w:pos="9072"/>
              </w:tabs>
              <w:jc w:val="both"/>
              <w:rPr>
                <w:rFonts w:ascii="Times New Roman" w:hAnsi="Times New Roman" w:cs="Times New Roman"/>
                <w:sz w:val="24"/>
                <w:szCs w:val="24"/>
                <w:lang w:val="uk-UA"/>
              </w:rPr>
            </w:pPr>
            <w:r w:rsidRPr="008C787C">
              <w:rPr>
                <w:rStyle w:val="rvts23"/>
                <w:rFonts w:ascii="Times New Roman" w:hAnsi="Times New Roman" w:cs="Times New Roman"/>
                <w:bCs/>
                <w:color w:val="000000" w:themeColor="text1"/>
                <w:sz w:val="24"/>
                <w:szCs w:val="24"/>
                <w:lang w:val="uk-UA"/>
              </w:rPr>
              <w:t xml:space="preserve">Постанова Кабінету Міністрів України від 22.03.2024 року № 331 «Деякі питання </w:t>
            </w:r>
            <w:r w:rsidRPr="008C787C">
              <w:rPr>
                <w:rFonts w:ascii="Times New Roman" w:hAnsi="Times New Roman" w:cs="Times New Roman"/>
                <w:color w:val="000000" w:themeColor="text1"/>
                <w:sz w:val="24"/>
                <w:szCs w:val="24"/>
                <w:lang w:val="uk-UA"/>
              </w:rPr>
              <w:t>провадження діяльності з усиновлення та влаштування дітей-сиріт, залишених без батьківського піклування»</w:t>
            </w:r>
          </w:p>
        </w:tc>
        <w:tc>
          <w:tcPr>
            <w:tcW w:w="2415" w:type="dxa"/>
            <w:gridSpan w:val="3"/>
            <w:tcBorders>
              <w:top w:val="single" w:sz="4" w:space="0" w:color="auto"/>
              <w:bottom w:val="single" w:sz="4" w:space="0" w:color="auto"/>
            </w:tcBorders>
            <w:vAlign w:val="center"/>
          </w:tcPr>
          <w:p w14:paraId="7BDCC350" w14:textId="35395678"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Квітень </w:t>
            </w:r>
          </w:p>
        </w:tc>
        <w:tc>
          <w:tcPr>
            <w:tcW w:w="2145" w:type="dxa"/>
            <w:vMerge/>
            <w:tcBorders>
              <w:right w:val="single" w:sz="6" w:space="0" w:color="auto"/>
            </w:tcBorders>
          </w:tcPr>
          <w:p w14:paraId="5F3DCD5F"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45A79068" w14:textId="77777777" w:rsidTr="0056117F">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E79E812" w14:textId="144F917F" w:rsidR="00DA354A"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color w:val="333333"/>
                <w:sz w:val="24"/>
                <w:szCs w:val="24"/>
                <w:shd w:val="clear" w:color="auto" w:fill="FFFFFF"/>
                <w:lang w:val="uk-UA"/>
              </w:rPr>
              <w:t>5.29.</w:t>
            </w:r>
            <w:r w:rsidR="00DA354A" w:rsidRPr="008C787C">
              <w:rPr>
                <w:rFonts w:ascii="Times New Roman" w:hAnsi="Times New Roman" w:cs="Times New Roman"/>
                <w:color w:val="333333"/>
                <w:sz w:val="24"/>
                <w:szCs w:val="24"/>
                <w:shd w:val="clear" w:color="auto" w:fill="FFFFFF"/>
                <w:lang w:val="uk-UA"/>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4954" w:type="dxa"/>
            <w:gridSpan w:val="4"/>
            <w:tcBorders>
              <w:top w:val="single" w:sz="4" w:space="0" w:color="auto"/>
              <w:bottom w:val="single" w:sz="4" w:space="0" w:color="auto"/>
            </w:tcBorders>
          </w:tcPr>
          <w:p w14:paraId="65C8DCD8" w14:textId="4DC2856A" w:rsidR="00DA354A" w:rsidRPr="008C787C" w:rsidRDefault="00DA354A" w:rsidP="00DA354A">
            <w:pPr>
              <w:tabs>
                <w:tab w:val="left" w:pos="9072"/>
              </w:tabs>
              <w:jc w:val="both"/>
              <w:rPr>
                <w:rFonts w:ascii="Times New Roman" w:hAnsi="Times New Roman" w:cs="Times New Roman"/>
                <w:sz w:val="24"/>
                <w:szCs w:val="24"/>
                <w:lang w:val="uk-UA"/>
              </w:rPr>
            </w:pPr>
            <w:r w:rsidRPr="008C787C">
              <w:rPr>
                <w:rStyle w:val="rvts23"/>
                <w:rFonts w:ascii="Times New Roman" w:hAnsi="Times New Roman" w:cs="Times New Roman"/>
                <w:bCs/>
                <w:color w:val="333333"/>
                <w:sz w:val="24"/>
                <w:szCs w:val="24"/>
                <w:lang w:val="uk-UA"/>
              </w:rPr>
              <w:t>Постанова КМУ від 21.06.2017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415" w:type="dxa"/>
            <w:gridSpan w:val="3"/>
            <w:tcBorders>
              <w:top w:val="single" w:sz="4" w:space="0" w:color="auto"/>
              <w:bottom w:val="single" w:sz="4" w:space="0" w:color="auto"/>
            </w:tcBorders>
            <w:vAlign w:val="center"/>
          </w:tcPr>
          <w:p w14:paraId="65CD304B" w14:textId="3A85160A"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ru-RU"/>
              </w:rPr>
              <w:t>Постійно</w:t>
            </w:r>
          </w:p>
        </w:tc>
        <w:tc>
          <w:tcPr>
            <w:tcW w:w="2145" w:type="dxa"/>
            <w:vMerge/>
            <w:tcBorders>
              <w:right w:val="single" w:sz="6" w:space="0" w:color="auto"/>
            </w:tcBorders>
          </w:tcPr>
          <w:p w14:paraId="0BC2A7AF"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3AB095BD" w14:textId="77777777" w:rsidTr="00941515">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676967E6" w14:textId="261946BE" w:rsidR="00DA354A"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color w:val="000000" w:themeColor="text1"/>
                <w:sz w:val="24"/>
                <w:szCs w:val="24"/>
                <w:shd w:val="clear" w:color="auto" w:fill="FFFFFF"/>
                <w:lang w:val="ru-RU"/>
              </w:rPr>
              <w:lastRenderedPageBreak/>
              <w:t>5.30.</w:t>
            </w:r>
            <w:r w:rsidR="00DA354A" w:rsidRPr="008C787C">
              <w:rPr>
                <w:rFonts w:ascii="Times New Roman" w:hAnsi="Times New Roman" w:cs="Times New Roman"/>
                <w:color w:val="000000" w:themeColor="text1"/>
                <w:sz w:val="24"/>
                <w:szCs w:val="24"/>
                <w:shd w:val="clear" w:color="auto" w:fill="FFFFFF"/>
                <w:lang w:val="ru-RU"/>
              </w:rPr>
              <w:t>Призначення одноразової натуральної допомоги “пакунок малюка”</w:t>
            </w:r>
          </w:p>
        </w:tc>
        <w:tc>
          <w:tcPr>
            <w:tcW w:w="4954" w:type="dxa"/>
            <w:gridSpan w:val="4"/>
            <w:tcBorders>
              <w:top w:val="single" w:sz="4" w:space="0" w:color="auto"/>
              <w:bottom w:val="single" w:sz="4" w:space="0" w:color="auto"/>
            </w:tcBorders>
          </w:tcPr>
          <w:p w14:paraId="51C3E168" w14:textId="287E1BA5" w:rsidR="00DA354A" w:rsidRPr="008C787C" w:rsidRDefault="00DA354A" w:rsidP="00DA354A">
            <w:pPr>
              <w:tabs>
                <w:tab w:val="left" w:pos="9072"/>
              </w:tabs>
              <w:jc w:val="both"/>
              <w:rPr>
                <w:rFonts w:ascii="Times New Roman" w:hAnsi="Times New Roman" w:cs="Times New Roman"/>
                <w:sz w:val="24"/>
                <w:szCs w:val="24"/>
                <w:lang w:val="uk-UA"/>
              </w:rPr>
            </w:pPr>
            <w:r w:rsidRPr="008C787C">
              <w:rPr>
                <w:rFonts w:ascii="Times New Roman" w:hAnsi="Times New Roman" w:cs="Times New Roman"/>
                <w:color w:val="000000" w:themeColor="text1"/>
                <w:sz w:val="24"/>
                <w:szCs w:val="24"/>
                <w:lang w:val="uk-UA"/>
              </w:rPr>
              <w:t>Постанова Кабінету Міністрів України від 29.07.2020 р. № 744 «</w:t>
            </w:r>
            <w:r w:rsidRPr="008C787C">
              <w:rPr>
                <w:rFonts w:ascii="Times New Roman" w:hAnsi="Times New Roman" w:cs="Times New Roman"/>
                <w:bCs/>
                <w:color w:val="000000" w:themeColor="text1"/>
                <w:sz w:val="24"/>
                <w:szCs w:val="24"/>
                <w:shd w:val="clear" w:color="auto" w:fill="FFFFFF"/>
                <w:lang w:val="uk-UA"/>
              </w:rPr>
              <w:t>Деякі питання реалізації пілотного проекту з монетизації одноразової натуральної допомоги “пакунок малюка”»</w:t>
            </w:r>
          </w:p>
        </w:tc>
        <w:tc>
          <w:tcPr>
            <w:tcW w:w="2415" w:type="dxa"/>
            <w:gridSpan w:val="3"/>
            <w:tcBorders>
              <w:top w:val="single" w:sz="4" w:space="0" w:color="auto"/>
              <w:bottom w:val="single" w:sz="4" w:space="0" w:color="auto"/>
            </w:tcBorders>
            <w:vAlign w:val="center"/>
          </w:tcPr>
          <w:p w14:paraId="62AB4079" w14:textId="08F73EBE"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color w:val="000000" w:themeColor="text1"/>
                <w:sz w:val="24"/>
                <w:szCs w:val="24"/>
                <w:lang w:val="ru-RU"/>
              </w:rPr>
              <w:t>Протягом кварталу</w:t>
            </w:r>
          </w:p>
        </w:tc>
        <w:tc>
          <w:tcPr>
            <w:tcW w:w="2145" w:type="dxa"/>
            <w:vMerge/>
            <w:tcBorders>
              <w:right w:val="single" w:sz="6" w:space="0" w:color="auto"/>
            </w:tcBorders>
          </w:tcPr>
          <w:p w14:paraId="5ED55F29"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5FF32F8B" w14:textId="77777777" w:rsidTr="008B75FD">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4C26E0F9" w14:textId="2B6B0E1C" w:rsidR="00DA354A" w:rsidRPr="008C787C" w:rsidRDefault="005374DD" w:rsidP="00DA354A">
            <w:pPr>
              <w:jc w:val="both"/>
              <w:rPr>
                <w:rFonts w:ascii="Times New Roman" w:eastAsia="Batang" w:hAnsi="Times New Roman" w:cs="Times New Roman"/>
                <w:sz w:val="24"/>
                <w:szCs w:val="24"/>
                <w:lang w:val="uk-UA" w:eastAsia="ru-RU"/>
              </w:rPr>
            </w:pPr>
            <w:r w:rsidRPr="00D10FD0">
              <w:rPr>
                <w:rFonts w:ascii="Times New Roman" w:hAnsi="Times New Roman" w:cs="Times New Roman"/>
                <w:color w:val="000000" w:themeColor="text1"/>
                <w:sz w:val="24"/>
                <w:szCs w:val="24"/>
                <w:shd w:val="clear" w:color="auto" w:fill="FFFFFF"/>
              </w:rPr>
              <w:t>5.31.</w:t>
            </w:r>
            <w:r w:rsidR="00DA354A" w:rsidRPr="008C787C">
              <w:rPr>
                <w:rFonts w:ascii="Times New Roman" w:hAnsi="Times New Roman" w:cs="Times New Roman"/>
                <w:color w:val="000000" w:themeColor="text1"/>
                <w:sz w:val="24"/>
                <w:szCs w:val="24"/>
                <w:shd w:val="clear" w:color="auto" w:fill="FFFFFF"/>
                <w:lang w:val="ru-RU"/>
              </w:rPr>
              <w:t>Призначення</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і</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виплата</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тимчасової</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допомоги</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на</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дітей</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щодо</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яких</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встановлено</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факт</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відсутності</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батьківського</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піклування</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та</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які</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тимчасово</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влаштовані</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в</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сім</w:t>
            </w:r>
            <w:r w:rsidR="00DA354A" w:rsidRPr="008C787C">
              <w:rPr>
                <w:rFonts w:ascii="Times New Roman" w:hAnsi="Times New Roman" w:cs="Times New Roman"/>
                <w:color w:val="000000" w:themeColor="text1"/>
                <w:sz w:val="24"/>
                <w:szCs w:val="24"/>
                <w:shd w:val="clear" w:color="auto" w:fill="FFFFFF"/>
              </w:rPr>
              <w:t>'</w:t>
            </w:r>
            <w:r w:rsidR="00DA354A" w:rsidRPr="008C787C">
              <w:rPr>
                <w:rFonts w:ascii="Times New Roman" w:hAnsi="Times New Roman" w:cs="Times New Roman"/>
                <w:color w:val="000000" w:themeColor="text1"/>
                <w:sz w:val="24"/>
                <w:szCs w:val="24"/>
                <w:shd w:val="clear" w:color="auto" w:fill="FFFFFF"/>
                <w:lang w:val="ru-RU"/>
              </w:rPr>
              <w:t>ю</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родичів</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знайомих</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прийомну</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сім</w:t>
            </w:r>
            <w:r w:rsidR="00DA354A" w:rsidRPr="008C787C">
              <w:rPr>
                <w:rFonts w:ascii="Times New Roman" w:hAnsi="Times New Roman" w:cs="Times New Roman"/>
                <w:color w:val="000000" w:themeColor="text1"/>
                <w:sz w:val="24"/>
                <w:szCs w:val="24"/>
                <w:shd w:val="clear" w:color="auto" w:fill="FFFFFF"/>
              </w:rPr>
              <w:t>'</w:t>
            </w:r>
            <w:r w:rsidR="00DA354A" w:rsidRPr="008C787C">
              <w:rPr>
                <w:rFonts w:ascii="Times New Roman" w:hAnsi="Times New Roman" w:cs="Times New Roman"/>
                <w:color w:val="000000" w:themeColor="text1"/>
                <w:sz w:val="24"/>
                <w:szCs w:val="24"/>
                <w:shd w:val="clear" w:color="auto" w:fill="FFFFFF"/>
                <w:lang w:val="ru-RU"/>
              </w:rPr>
              <w:t>ю</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або</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дитячий</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будинок</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сімейноготипу</w:t>
            </w:r>
            <w:r w:rsidR="00DA354A" w:rsidRPr="008C787C">
              <w:rPr>
                <w:rFonts w:ascii="Times New Roman" w:hAnsi="Times New Roman" w:cs="Times New Roman"/>
                <w:color w:val="000000" w:themeColor="text1"/>
                <w:sz w:val="24"/>
                <w:szCs w:val="24"/>
                <w:shd w:val="clear" w:color="auto" w:fill="FFFFFF"/>
              </w:rPr>
              <w:t>, «</w:t>
            </w:r>
            <w:r w:rsidR="00DA354A" w:rsidRPr="008C787C">
              <w:rPr>
                <w:rFonts w:ascii="Times New Roman" w:hAnsi="Times New Roman" w:cs="Times New Roman"/>
                <w:color w:val="000000" w:themeColor="text1"/>
                <w:sz w:val="24"/>
                <w:szCs w:val="24"/>
                <w:shd w:val="clear" w:color="auto" w:fill="FFFFFF"/>
                <w:lang w:val="ru-RU"/>
              </w:rPr>
              <w:t>Дитина</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не</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одна</w:t>
            </w:r>
            <w:r w:rsidR="00DA354A" w:rsidRPr="008C787C">
              <w:rPr>
                <w:rFonts w:ascii="Times New Roman" w:hAnsi="Times New Roman" w:cs="Times New Roman"/>
                <w:color w:val="000000" w:themeColor="text1"/>
                <w:sz w:val="24"/>
                <w:szCs w:val="24"/>
                <w:shd w:val="clear" w:color="auto" w:fill="FFFFFF"/>
              </w:rPr>
              <w:t>».</w:t>
            </w:r>
          </w:p>
        </w:tc>
        <w:tc>
          <w:tcPr>
            <w:tcW w:w="4954" w:type="dxa"/>
            <w:gridSpan w:val="4"/>
            <w:tcBorders>
              <w:top w:val="single" w:sz="4" w:space="0" w:color="auto"/>
              <w:bottom w:val="single" w:sz="4" w:space="0" w:color="auto"/>
            </w:tcBorders>
          </w:tcPr>
          <w:p w14:paraId="0A919C35" w14:textId="6CE9CE7E" w:rsidR="00DA354A" w:rsidRPr="008C787C" w:rsidRDefault="00DA354A" w:rsidP="00DA354A">
            <w:pPr>
              <w:tabs>
                <w:tab w:val="left" w:pos="9072"/>
              </w:tabs>
              <w:jc w:val="both"/>
              <w:rPr>
                <w:rFonts w:ascii="Times New Roman" w:hAnsi="Times New Roman" w:cs="Times New Roman"/>
                <w:sz w:val="24"/>
                <w:szCs w:val="24"/>
                <w:lang w:val="uk-UA"/>
              </w:rPr>
            </w:pPr>
            <w:r w:rsidRPr="008C787C">
              <w:rPr>
                <w:rFonts w:ascii="Times New Roman" w:hAnsi="Times New Roman" w:cs="Times New Roman"/>
                <w:color w:val="000000" w:themeColor="text1"/>
                <w:sz w:val="24"/>
                <w:szCs w:val="24"/>
                <w:lang w:val="uk-UA"/>
              </w:rPr>
              <w:t>Порядок п</w:t>
            </w:r>
            <w:r w:rsidRPr="008C787C">
              <w:rPr>
                <w:rFonts w:ascii="Times New Roman" w:hAnsi="Times New Roman" w:cs="Times New Roman"/>
                <w:color w:val="000000" w:themeColor="text1"/>
                <w:sz w:val="24"/>
                <w:szCs w:val="24"/>
                <w:shd w:val="clear" w:color="auto" w:fill="FFFFFF"/>
                <w:lang w:val="uk-UA"/>
              </w:rPr>
              <w:t xml:space="preserve">ризначення і виплата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сімейноготипу, «Дитина не одна», затверджений постановою </w:t>
            </w:r>
            <w:r w:rsidRPr="008C787C">
              <w:rPr>
                <w:rStyle w:val="rvts23"/>
                <w:rFonts w:ascii="Times New Roman" w:hAnsi="Times New Roman" w:cs="Times New Roman"/>
                <w:bCs/>
                <w:color w:val="000000" w:themeColor="text1"/>
                <w:sz w:val="24"/>
                <w:szCs w:val="24"/>
                <w:lang w:val="uk-UA"/>
              </w:rPr>
              <w:t xml:space="preserve">Кабінету Міністрів України від 22.03.2024 року № 331 «Деякі питання </w:t>
            </w:r>
            <w:r w:rsidRPr="008C787C">
              <w:rPr>
                <w:rFonts w:ascii="Times New Roman" w:hAnsi="Times New Roman" w:cs="Times New Roman"/>
                <w:color w:val="000000" w:themeColor="text1"/>
                <w:sz w:val="24"/>
                <w:szCs w:val="24"/>
                <w:lang w:val="uk-UA"/>
              </w:rPr>
              <w:t>провадження діяльності з усиновлення та влаштування дітей-сиріт, залишених без батьківського піклування»</w:t>
            </w:r>
          </w:p>
        </w:tc>
        <w:tc>
          <w:tcPr>
            <w:tcW w:w="2415" w:type="dxa"/>
            <w:gridSpan w:val="3"/>
            <w:tcBorders>
              <w:top w:val="single" w:sz="4" w:space="0" w:color="auto"/>
              <w:bottom w:val="single" w:sz="4" w:space="0" w:color="auto"/>
            </w:tcBorders>
            <w:vAlign w:val="center"/>
          </w:tcPr>
          <w:p w14:paraId="0F225860" w14:textId="60A3B7F9" w:rsidR="00DA354A" w:rsidRPr="008C787C" w:rsidRDefault="00DA354A"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color w:val="000000" w:themeColor="text1"/>
                <w:sz w:val="24"/>
                <w:szCs w:val="24"/>
                <w:lang w:val="ru-RU"/>
              </w:rPr>
              <w:t>Протягом кварталу</w:t>
            </w:r>
          </w:p>
        </w:tc>
        <w:tc>
          <w:tcPr>
            <w:tcW w:w="2145" w:type="dxa"/>
            <w:vMerge/>
            <w:tcBorders>
              <w:bottom w:val="single" w:sz="4" w:space="0" w:color="auto"/>
              <w:right w:val="single" w:sz="6" w:space="0" w:color="auto"/>
            </w:tcBorders>
          </w:tcPr>
          <w:p w14:paraId="33A51A6A"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4F1A1D9F" w14:textId="77777777" w:rsidTr="00E232AA">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6A168C27" w14:textId="0620D1C1" w:rsidR="00DA354A" w:rsidRPr="008C787C" w:rsidRDefault="005374DD" w:rsidP="00DA354A">
            <w:pPr>
              <w:jc w:val="both"/>
              <w:rPr>
                <w:rFonts w:ascii="Times New Roman" w:hAnsi="Times New Roman" w:cs="Times New Roman"/>
                <w:color w:val="000000" w:themeColor="text1"/>
                <w:sz w:val="24"/>
                <w:szCs w:val="24"/>
                <w:shd w:val="clear" w:color="auto" w:fill="FFFFFF"/>
              </w:rPr>
            </w:pPr>
            <w:r w:rsidRPr="00D10FD0">
              <w:rPr>
                <w:rFonts w:ascii="Times New Roman" w:hAnsi="Times New Roman" w:cs="Times New Roman"/>
                <w:color w:val="000000" w:themeColor="text1"/>
                <w:sz w:val="24"/>
                <w:szCs w:val="24"/>
                <w:shd w:val="clear" w:color="auto" w:fill="FFFFFF"/>
              </w:rPr>
              <w:t>5.32.</w:t>
            </w:r>
            <w:r w:rsidR="00DA354A" w:rsidRPr="008C787C">
              <w:rPr>
                <w:rFonts w:ascii="Times New Roman" w:hAnsi="Times New Roman" w:cs="Times New Roman"/>
                <w:color w:val="000000" w:themeColor="text1"/>
                <w:sz w:val="24"/>
                <w:szCs w:val="24"/>
                <w:shd w:val="clear" w:color="auto" w:fill="FFFFFF"/>
                <w:lang w:val="ru-RU"/>
              </w:rPr>
              <w:t>Організація</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забезапечення</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дітей</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з</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інвалідністю</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реабілітаційними</w:t>
            </w:r>
            <w:r w:rsidR="00DA354A" w:rsidRPr="008C787C">
              <w:rPr>
                <w:rFonts w:ascii="Times New Roman" w:hAnsi="Times New Roman" w:cs="Times New Roman"/>
                <w:color w:val="000000" w:themeColor="text1"/>
                <w:sz w:val="24"/>
                <w:szCs w:val="24"/>
                <w:shd w:val="clear" w:color="auto" w:fill="FFFFFF"/>
              </w:rPr>
              <w:t xml:space="preserve"> </w:t>
            </w:r>
            <w:r w:rsidR="00DA354A" w:rsidRPr="008C787C">
              <w:rPr>
                <w:rFonts w:ascii="Times New Roman" w:hAnsi="Times New Roman" w:cs="Times New Roman"/>
                <w:color w:val="000000" w:themeColor="text1"/>
                <w:sz w:val="24"/>
                <w:szCs w:val="24"/>
                <w:shd w:val="clear" w:color="auto" w:fill="FFFFFF"/>
                <w:lang w:val="ru-RU"/>
              </w:rPr>
              <w:t>послугами</w:t>
            </w:r>
          </w:p>
        </w:tc>
        <w:tc>
          <w:tcPr>
            <w:tcW w:w="4954" w:type="dxa"/>
            <w:gridSpan w:val="4"/>
            <w:tcBorders>
              <w:top w:val="single" w:sz="4" w:space="0" w:color="auto"/>
              <w:bottom w:val="single" w:sz="4" w:space="0" w:color="auto"/>
            </w:tcBorders>
            <w:vAlign w:val="center"/>
          </w:tcPr>
          <w:p w14:paraId="7E0BAA2D" w14:textId="030D289F" w:rsidR="00DA354A" w:rsidRPr="008C787C" w:rsidRDefault="00DA354A" w:rsidP="00DA354A">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t>Постанова</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КМУ</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від</w:t>
            </w:r>
            <w:r w:rsidRPr="008C787C">
              <w:rPr>
                <w:rStyle w:val="rvts23"/>
                <w:rFonts w:ascii="Times New Roman" w:hAnsi="Times New Roman" w:cs="Times New Roman"/>
                <w:bCs/>
                <w:color w:val="333333"/>
                <w:sz w:val="24"/>
                <w:szCs w:val="24"/>
                <w:shd w:val="clear" w:color="auto" w:fill="FFFFFF"/>
              </w:rPr>
              <w:t xml:space="preserve"> 27.03.2019 </w:t>
            </w:r>
            <w:r w:rsidRPr="008C787C">
              <w:rPr>
                <w:rStyle w:val="rvts23"/>
                <w:rFonts w:ascii="Times New Roman" w:hAnsi="Times New Roman" w:cs="Times New Roman"/>
                <w:bCs/>
                <w:color w:val="333333"/>
                <w:sz w:val="24"/>
                <w:szCs w:val="24"/>
                <w:shd w:val="clear" w:color="auto" w:fill="FFFFFF"/>
                <w:lang w:val="ru-RU"/>
              </w:rPr>
              <w:t>р</w:t>
            </w:r>
            <w:r w:rsidRPr="008C787C">
              <w:rPr>
                <w:rStyle w:val="rvts23"/>
                <w:rFonts w:ascii="Times New Roman" w:hAnsi="Times New Roman" w:cs="Times New Roman"/>
                <w:bCs/>
                <w:color w:val="333333"/>
                <w:sz w:val="24"/>
                <w:szCs w:val="24"/>
                <w:shd w:val="clear" w:color="auto" w:fill="FFFFFF"/>
              </w:rPr>
              <w:t>. № 309 «</w:t>
            </w:r>
            <w:r w:rsidRPr="008C787C">
              <w:rPr>
                <w:rStyle w:val="rvts23"/>
                <w:rFonts w:ascii="Times New Roman" w:hAnsi="Times New Roman" w:cs="Times New Roman"/>
                <w:bCs/>
                <w:color w:val="333333"/>
                <w:sz w:val="24"/>
                <w:szCs w:val="24"/>
                <w:shd w:val="clear" w:color="auto" w:fill="FFFFFF"/>
                <w:lang w:val="ru-RU"/>
              </w:rPr>
              <w:t>Про</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затвердження</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Порядку</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використання</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коштів</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передбачених</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у</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державному</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бюджеті</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для</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здійснення</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реабілітації</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дітей</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з</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інвалідністю</w:t>
            </w:r>
            <w:r w:rsidRPr="008C787C">
              <w:rPr>
                <w:rStyle w:val="rvts23"/>
                <w:rFonts w:ascii="Times New Roman" w:hAnsi="Times New Roman" w:cs="Times New Roman"/>
                <w:bCs/>
                <w:color w:val="333333"/>
                <w:sz w:val="24"/>
                <w:szCs w:val="24"/>
                <w:shd w:val="clear" w:color="auto" w:fill="FFFFFF"/>
              </w:rPr>
              <w:t>»</w:t>
            </w:r>
          </w:p>
        </w:tc>
        <w:tc>
          <w:tcPr>
            <w:tcW w:w="2415" w:type="dxa"/>
            <w:gridSpan w:val="3"/>
            <w:tcBorders>
              <w:top w:val="single" w:sz="4" w:space="0" w:color="auto"/>
              <w:bottom w:val="single" w:sz="4" w:space="0" w:color="auto"/>
            </w:tcBorders>
            <w:vAlign w:val="center"/>
          </w:tcPr>
          <w:p w14:paraId="208C83C6" w14:textId="2ADC098B" w:rsidR="00DA354A" w:rsidRPr="008C787C" w:rsidRDefault="00DA354A" w:rsidP="00DA354A">
            <w:pPr>
              <w:tabs>
                <w:tab w:val="left" w:pos="9072"/>
              </w:tabs>
              <w:jc w:val="center"/>
              <w:rPr>
                <w:rFonts w:ascii="Times New Roman" w:hAnsi="Times New Roman" w:cs="Times New Roman"/>
                <w:color w:val="000000" w:themeColor="text1"/>
                <w:sz w:val="24"/>
                <w:szCs w:val="24"/>
                <w:lang w:val="ru-RU"/>
              </w:rPr>
            </w:pPr>
            <w:r w:rsidRPr="008C787C">
              <w:rPr>
                <w:rFonts w:ascii="Times New Roman" w:hAnsi="Times New Roman" w:cs="Times New Roman"/>
                <w:sz w:val="24"/>
                <w:szCs w:val="24"/>
                <w:lang w:val="ru-RU"/>
              </w:rPr>
              <w:t>Постійно</w:t>
            </w:r>
          </w:p>
        </w:tc>
        <w:tc>
          <w:tcPr>
            <w:tcW w:w="2145" w:type="dxa"/>
            <w:vMerge w:val="restart"/>
            <w:tcBorders>
              <w:top w:val="nil"/>
              <w:right w:val="single" w:sz="6" w:space="0" w:color="auto"/>
            </w:tcBorders>
          </w:tcPr>
          <w:p w14:paraId="0DF565BE" w14:textId="77777777" w:rsidR="00DA354A" w:rsidRDefault="00DA354A" w:rsidP="00DA354A">
            <w:pPr>
              <w:jc w:val="center"/>
              <w:rPr>
                <w:rFonts w:ascii="Times New Roman" w:hAnsi="Times New Roman" w:cs="Times New Roman"/>
                <w:sz w:val="24"/>
                <w:szCs w:val="24"/>
                <w:lang w:val="uk-UA"/>
              </w:rPr>
            </w:pPr>
          </w:p>
          <w:p w14:paraId="11AC4B3F" w14:textId="77777777" w:rsidR="00DA354A" w:rsidRDefault="00DA354A" w:rsidP="00DA354A">
            <w:pPr>
              <w:jc w:val="center"/>
              <w:rPr>
                <w:rFonts w:ascii="Times New Roman" w:hAnsi="Times New Roman" w:cs="Times New Roman"/>
                <w:sz w:val="24"/>
                <w:szCs w:val="24"/>
                <w:lang w:val="uk-UA"/>
              </w:rPr>
            </w:pPr>
          </w:p>
          <w:p w14:paraId="42748BDB" w14:textId="77777777" w:rsidR="00DA354A" w:rsidRDefault="00DA354A" w:rsidP="00DA354A">
            <w:pPr>
              <w:jc w:val="center"/>
              <w:rPr>
                <w:rFonts w:ascii="Times New Roman" w:hAnsi="Times New Roman" w:cs="Times New Roman"/>
                <w:sz w:val="24"/>
                <w:szCs w:val="24"/>
                <w:lang w:val="uk-UA"/>
              </w:rPr>
            </w:pPr>
          </w:p>
          <w:p w14:paraId="2FCAD601" w14:textId="77777777" w:rsidR="00DA354A" w:rsidRDefault="00DA354A" w:rsidP="00DA354A">
            <w:pPr>
              <w:jc w:val="center"/>
              <w:rPr>
                <w:rFonts w:ascii="Times New Roman" w:hAnsi="Times New Roman" w:cs="Times New Roman"/>
                <w:sz w:val="24"/>
                <w:szCs w:val="24"/>
                <w:lang w:val="uk-UA"/>
              </w:rPr>
            </w:pPr>
          </w:p>
          <w:p w14:paraId="499E0A23" w14:textId="77777777" w:rsidR="00DA354A" w:rsidRDefault="00DA354A" w:rsidP="00DA354A">
            <w:pPr>
              <w:jc w:val="center"/>
              <w:rPr>
                <w:rFonts w:ascii="Times New Roman" w:hAnsi="Times New Roman" w:cs="Times New Roman"/>
                <w:sz w:val="24"/>
                <w:szCs w:val="24"/>
                <w:lang w:val="uk-UA"/>
              </w:rPr>
            </w:pPr>
          </w:p>
          <w:p w14:paraId="0FEDB493" w14:textId="77777777" w:rsidR="00DA354A" w:rsidRDefault="00DA354A" w:rsidP="00DA354A">
            <w:pPr>
              <w:jc w:val="center"/>
              <w:rPr>
                <w:rFonts w:ascii="Times New Roman" w:hAnsi="Times New Roman" w:cs="Times New Roman"/>
                <w:sz w:val="24"/>
                <w:szCs w:val="24"/>
                <w:lang w:val="uk-UA"/>
              </w:rPr>
            </w:pPr>
          </w:p>
          <w:p w14:paraId="685641C6" w14:textId="77777777" w:rsidR="00DA354A" w:rsidRDefault="00DA354A" w:rsidP="00DA354A">
            <w:pPr>
              <w:jc w:val="center"/>
              <w:rPr>
                <w:rFonts w:ascii="Times New Roman" w:hAnsi="Times New Roman" w:cs="Times New Roman"/>
                <w:sz w:val="24"/>
                <w:szCs w:val="24"/>
                <w:lang w:val="uk-UA"/>
              </w:rPr>
            </w:pPr>
          </w:p>
          <w:p w14:paraId="4E6DA224" w14:textId="2D35143D" w:rsidR="00DA354A" w:rsidRDefault="00DA354A" w:rsidP="00D10FD0">
            <w:pPr>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r w:rsidRPr="009F5885">
              <w:rPr>
                <w:rFonts w:ascii="Times New Roman" w:hAnsi="Times New Roman" w:cs="Times New Roman"/>
                <w:sz w:val="24"/>
                <w:szCs w:val="24"/>
              </w:rPr>
              <w:t>правління соціального захисту населення</w:t>
            </w:r>
          </w:p>
          <w:p w14:paraId="49A80D7C"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12BA067D" w14:textId="77777777" w:rsidTr="002764C1">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441B1FE" w14:textId="70F7B831" w:rsidR="00DA354A" w:rsidRPr="008C787C" w:rsidRDefault="005374DD" w:rsidP="00DA354A">
            <w:pPr>
              <w:jc w:val="both"/>
              <w:rPr>
                <w:rFonts w:ascii="Times New Roman" w:hAnsi="Times New Roman" w:cs="Times New Roman"/>
                <w:color w:val="000000" w:themeColor="text1"/>
                <w:sz w:val="24"/>
                <w:szCs w:val="24"/>
                <w:shd w:val="clear" w:color="auto" w:fill="FFFFFF"/>
              </w:rPr>
            </w:pPr>
            <w:r w:rsidRPr="00D10FD0">
              <w:rPr>
                <w:rFonts w:ascii="Times New Roman" w:hAnsi="Times New Roman" w:cs="Times New Roman"/>
                <w:color w:val="333333"/>
                <w:sz w:val="24"/>
                <w:szCs w:val="24"/>
                <w:shd w:val="clear" w:color="auto" w:fill="FFFFFF"/>
              </w:rPr>
              <w:t xml:space="preserve">5.33. </w:t>
            </w:r>
            <w:r w:rsidR="00DA354A" w:rsidRPr="008C787C">
              <w:rPr>
                <w:rFonts w:ascii="Times New Roman" w:hAnsi="Times New Roman" w:cs="Times New Roman"/>
                <w:color w:val="333333"/>
                <w:sz w:val="24"/>
                <w:szCs w:val="24"/>
                <w:shd w:val="clear" w:color="auto" w:fill="FFFFFF"/>
                <w:lang w:val="ru-RU"/>
              </w:rPr>
              <w:t>Виплата</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одноразової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грошової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допомоги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разі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загибелі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смерті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або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інвалідності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деяких</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категорій</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осіб</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відповідно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до</w:t>
            </w:r>
            <w:r w:rsidR="00DA354A" w:rsidRPr="008C787C">
              <w:rPr>
                <w:rFonts w:ascii="Times New Roman" w:hAnsi="Times New Roman" w:cs="Times New Roman"/>
                <w:color w:val="333333"/>
                <w:sz w:val="24"/>
                <w:szCs w:val="24"/>
                <w:shd w:val="clear" w:color="auto" w:fill="FFFFFF"/>
              </w:rPr>
              <w:t> </w:t>
            </w:r>
            <w:hyperlink r:id="rId6" w:tgtFrame="_blank" w:history="1">
              <w:r w:rsidR="00DA354A" w:rsidRPr="008C787C">
                <w:rPr>
                  <w:rStyle w:val="a6"/>
                  <w:rFonts w:ascii="Times New Roman" w:hAnsi="Times New Roman" w:cs="Times New Roman"/>
                  <w:color w:val="000099"/>
                  <w:sz w:val="24"/>
                  <w:szCs w:val="24"/>
                  <w:shd w:val="clear" w:color="auto" w:fill="FFFFFF"/>
                  <w:lang w:val="ru-RU"/>
                </w:rPr>
                <w:t>Закону</w:t>
              </w:r>
              <w:r w:rsidR="00DA354A" w:rsidRPr="008C787C">
                <w:rPr>
                  <w:rStyle w:val="a6"/>
                  <w:rFonts w:ascii="Times New Roman" w:hAnsi="Times New Roman" w:cs="Times New Roman"/>
                  <w:color w:val="000099"/>
                  <w:sz w:val="24"/>
                  <w:szCs w:val="24"/>
                  <w:shd w:val="clear" w:color="auto" w:fill="FFFFFF"/>
                </w:rPr>
                <w:t xml:space="preserve"> </w:t>
              </w:r>
              <w:r w:rsidR="00DA354A" w:rsidRPr="008C787C">
                <w:rPr>
                  <w:rStyle w:val="a6"/>
                  <w:rFonts w:ascii="Times New Roman" w:hAnsi="Times New Roman" w:cs="Times New Roman"/>
                  <w:color w:val="000099"/>
                  <w:sz w:val="24"/>
                  <w:szCs w:val="24"/>
                  <w:shd w:val="clear" w:color="auto" w:fill="FFFFFF"/>
                  <w:lang w:val="ru-RU"/>
                </w:rPr>
                <w:t>України</w:t>
              </w:r>
            </w:hyperlink>
            <w:r w:rsidR="00DA354A" w:rsidRPr="008C787C">
              <w:rPr>
                <w:rFonts w:ascii="Times New Roman" w:hAnsi="Times New Roman" w:cs="Times New Roman"/>
                <w:color w:val="333333"/>
                <w:sz w:val="24"/>
                <w:szCs w:val="24"/>
                <w:shd w:val="clear" w:color="auto" w:fill="FFFFFF"/>
              </w:rPr>
              <w:t> “</w:t>
            </w:r>
            <w:r w:rsidR="00DA354A" w:rsidRPr="008C787C">
              <w:rPr>
                <w:rFonts w:ascii="Times New Roman" w:hAnsi="Times New Roman" w:cs="Times New Roman"/>
                <w:color w:val="333333"/>
                <w:sz w:val="24"/>
                <w:szCs w:val="24"/>
                <w:shd w:val="clear" w:color="auto" w:fill="FFFFFF"/>
                <w:lang w:val="ru-RU"/>
              </w:rPr>
              <w:t>Про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статус</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ветеранів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війни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гарантії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їх</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соціального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захисту</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для</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виплати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одноразової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грошової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допомоги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разі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загибелі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смерті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або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інвалідності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деяких</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категорій</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осіб</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відповідно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Закону</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України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Про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статус</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ветеранів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війни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гарантії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їх</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соціального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захисту</w:t>
            </w:r>
            <w:r w:rsidR="00DA354A" w:rsidRPr="008C787C">
              <w:rPr>
                <w:rFonts w:ascii="Times New Roman" w:hAnsi="Times New Roman" w:cs="Times New Roman"/>
                <w:color w:val="333333"/>
                <w:sz w:val="24"/>
                <w:szCs w:val="24"/>
                <w:shd w:val="clear" w:color="auto" w:fill="FFFFFF"/>
              </w:rPr>
              <w:t>”</w:t>
            </w:r>
          </w:p>
        </w:tc>
        <w:tc>
          <w:tcPr>
            <w:tcW w:w="4954" w:type="dxa"/>
            <w:gridSpan w:val="4"/>
            <w:tcBorders>
              <w:top w:val="single" w:sz="4" w:space="0" w:color="auto"/>
              <w:bottom w:val="single" w:sz="4" w:space="0" w:color="auto"/>
            </w:tcBorders>
            <w:vAlign w:val="center"/>
          </w:tcPr>
          <w:p w14:paraId="57561F36" w14:textId="78E3384D" w:rsidR="00DA354A" w:rsidRPr="008C787C" w:rsidRDefault="00DA354A" w:rsidP="00DA354A">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t>Постанова</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КМУ</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від</w:t>
            </w:r>
            <w:r w:rsidRPr="008C787C">
              <w:rPr>
                <w:rStyle w:val="rvts23"/>
                <w:rFonts w:ascii="Times New Roman" w:hAnsi="Times New Roman" w:cs="Times New Roman"/>
                <w:bCs/>
                <w:color w:val="333333"/>
                <w:sz w:val="24"/>
                <w:szCs w:val="24"/>
                <w:shd w:val="clear" w:color="auto" w:fill="FFFFFF"/>
              </w:rPr>
              <w:t xml:space="preserve"> 17.03.2023 № 239 «</w:t>
            </w:r>
            <w:r w:rsidRPr="008C787C">
              <w:rPr>
                <w:rFonts w:ascii="Times New Roman" w:hAnsi="Times New Roman" w:cs="Times New Roman"/>
                <w:bCs/>
                <w:color w:val="333333"/>
                <w:sz w:val="24"/>
                <w:szCs w:val="24"/>
                <w:shd w:val="clear" w:color="auto" w:fill="FFFFFF"/>
                <w:lang w:val="ru-RU"/>
              </w:rPr>
              <w:t>Деякі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питання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використання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коштів</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для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виплати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одноразової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грошової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допомоги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разі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загибелі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смерті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або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інвалідності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деяких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категорій</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осіб</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відповідно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Закону</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України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Про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статус</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ветеранів</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війни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гарантії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їх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соціального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захисту</w:t>
            </w:r>
            <w:r w:rsidRPr="008C787C">
              <w:rPr>
                <w:rFonts w:ascii="Times New Roman" w:hAnsi="Times New Roman" w:cs="Times New Roman"/>
                <w:bCs/>
                <w:color w:val="333333"/>
                <w:sz w:val="24"/>
                <w:szCs w:val="24"/>
                <w:shd w:val="clear" w:color="auto" w:fill="FFFFFF"/>
              </w:rPr>
              <w:t>”»</w:t>
            </w:r>
          </w:p>
        </w:tc>
        <w:tc>
          <w:tcPr>
            <w:tcW w:w="2415" w:type="dxa"/>
            <w:gridSpan w:val="3"/>
            <w:tcBorders>
              <w:top w:val="single" w:sz="4" w:space="0" w:color="auto"/>
              <w:bottom w:val="single" w:sz="4" w:space="0" w:color="auto"/>
            </w:tcBorders>
            <w:vAlign w:val="center"/>
          </w:tcPr>
          <w:p w14:paraId="1DF82E77" w14:textId="3FF3E40C" w:rsidR="00DA354A" w:rsidRPr="008C787C" w:rsidRDefault="00DA354A" w:rsidP="00DA354A">
            <w:pPr>
              <w:tabs>
                <w:tab w:val="left" w:pos="9072"/>
              </w:tabs>
              <w:jc w:val="center"/>
              <w:rPr>
                <w:rFonts w:ascii="Times New Roman" w:hAnsi="Times New Roman" w:cs="Times New Roman"/>
                <w:color w:val="000000" w:themeColor="text1"/>
                <w:sz w:val="24"/>
                <w:szCs w:val="24"/>
                <w:lang w:val="ru-RU"/>
              </w:rPr>
            </w:pPr>
            <w:r w:rsidRPr="008C787C">
              <w:rPr>
                <w:rFonts w:ascii="Times New Roman" w:hAnsi="Times New Roman" w:cs="Times New Roman"/>
                <w:sz w:val="24"/>
                <w:szCs w:val="24"/>
                <w:lang w:val="ru-RU"/>
              </w:rPr>
              <w:t>Постійно</w:t>
            </w:r>
          </w:p>
        </w:tc>
        <w:tc>
          <w:tcPr>
            <w:tcW w:w="2145" w:type="dxa"/>
            <w:vMerge/>
            <w:tcBorders>
              <w:right w:val="single" w:sz="6" w:space="0" w:color="auto"/>
            </w:tcBorders>
          </w:tcPr>
          <w:p w14:paraId="551B4885"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6D0EFEB2" w14:textId="77777777" w:rsidTr="00962458">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74787230" w14:textId="45ADEB00" w:rsidR="00DA354A" w:rsidRPr="008C787C" w:rsidRDefault="005374DD" w:rsidP="00DA354A">
            <w:pPr>
              <w:jc w:val="both"/>
              <w:rPr>
                <w:rFonts w:ascii="Times New Roman" w:hAnsi="Times New Roman" w:cs="Times New Roman"/>
                <w:color w:val="000000" w:themeColor="text1"/>
                <w:sz w:val="24"/>
                <w:szCs w:val="24"/>
                <w:shd w:val="clear" w:color="auto" w:fill="FFFFFF"/>
              </w:rPr>
            </w:pPr>
            <w:r w:rsidRPr="00D10FD0">
              <w:rPr>
                <w:rFonts w:ascii="Times New Roman" w:hAnsi="Times New Roman" w:cs="Times New Roman"/>
                <w:color w:val="333333"/>
                <w:sz w:val="24"/>
                <w:szCs w:val="24"/>
                <w:shd w:val="clear" w:color="auto" w:fill="FFFFFF"/>
              </w:rPr>
              <w:t xml:space="preserve">5.34. </w:t>
            </w:r>
            <w:r w:rsidR="00DA354A" w:rsidRPr="008C787C">
              <w:rPr>
                <w:rFonts w:ascii="Times New Roman" w:hAnsi="Times New Roman" w:cs="Times New Roman"/>
                <w:color w:val="333333"/>
                <w:sz w:val="24"/>
                <w:szCs w:val="24"/>
                <w:shd w:val="clear" w:color="auto" w:fill="FFFFFF"/>
                <w:lang w:val="ru-RU"/>
              </w:rPr>
              <w:t>Призначення</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виплати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одноразової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компенсації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особам</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інвалідністю</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та</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дітям</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інвалідністю</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до</w:t>
            </w:r>
            <w:r w:rsidR="00DA354A" w:rsidRPr="008C787C">
              <w:rPr>
                <w:rFonts w:ascii="Times New Roman" w:hAnsi="Times New Roman" w:cs="Times New Roman"/>
                <w:color w:val="333333"/>
                <w:sz w:val="24"/>
                <w:szCs w:val="24"/>
                <w:shd w:val="clear" w:color="auto" w:fill="FFFFFF"/>
              </w:rPr>
              <w:t xml:space="preserve"> 18 </w:t>
            </w:r>
            <w:r w:rsidR="00DA354A" w:rsidRPr="008C787C">
              <w:rPr>
                <w:rFonts w:ascii="Times New Roman" w:hAnsi="Times New Roman" w:cs="Times New Roman"/>
                <w:color w:val="333333"/>
                <w:sz w:val="24"/>
                <w:szCs w:val="24"/>
                <w:shd w:val="clear" w:color="auto" w:fill="FFFFFF"/>
                <w:lang w:val="ru-RU"/>
              </w:rPr>
              <w:t>років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яким</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встановлено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інвалідність</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унаслідок</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одержаних</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на</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території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України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ушкоджень</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здоров</w:t>
            </w:r>
            <w:r w:rsidR="00DA354A" w:rsidRPr="008C787C">
              <w:rPr>
                <w:rFonts w:ascii="Times New Roman" w:hAnsi="Times New Roman" w:cs="Times New Roman"/>
                <w:color w:val="333333"/>
                <w:sz w:val="24"/>
                <w:szCs w:val="24"/>
                <w:shd w:val="clear" w:color="auto" w:fill="FFFFFF"/>
              </w:rPr>
              <w:t>’</w:t>
            </w:r>
            <w:r w:rsidR="00DA354A" w:rsidRPr="008C787C">
              <w:rPr>
                <w:rFonts w:ascii="Times New Roman" w:hAnsi="Times New Roman" w:cs="Times New Roman"/>
                <w:color w:val="333333"/>
                <w:sz w:val="24"/>
                <w:szCs w:val="24"/>
                <w:shd w:val="clear" w:color="auto" w:fill="FFFFFF"/>
                <w:lang w:val="ru-RU"/>
              </w:rPr>
              <w:t>я</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спричинених</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вибухонебезпечними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предметами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визначени</w:t>
            </w:r>
            <w:r w:rsidR="00DA354A" w:rsidRPr="008C787C">
              <w:rPr>
                <w:rFonts w:ascii="Times New Roman" w:hAnsi="Times New Roman" w:cs="Times New Roman"/>
                <w:color w:val="333333"/>
                <w:sz w:val="24"/>
                <w:szCs w:val="24"/>
                <w:shd w:val="clear" w:color="auto" w:fill="FFFFFF"/>
              </w:rPr>
              <w:t>-</w:t>
            </w:r>
            <w:r w:rsidR="00DA354A" w:rsidRPr="008C787C">
              <w:rPr>
                <w:rFonts w:ascii="Times New Roman" w:hAnsi="Times New Roman" w:cs="Times New Roman"/>
                <w:color w:val="333333"/>
                <w:sz w:val="24"/>
                <w:szCs w:val="24"/>
                <w:shd w:val="clear" w:color="auto" w:fill="FFFFFF"/>
                <w:lang w:val="ru-RU"/>
              </w:rPr>
              <w:t>ми</w:t>
            </w:r>
            <w:r w:rsidR="00DA354A" w:rsidRPr="008C787C">
              <w:rPr>
                <w:rFonts w:ascii="Times New Roman" w:hAnsi="Times New Roman" w:cs="Times New Roman"/>
                <w:color w:val="333333"/>
                <w:sz w:val="24"/>
                <w:szCs w:val="24"/>
                <w:shd w:val="clear" w:color="auto" w:fill="FFFFFF"/>
              </w:rPr>
              <w:t> </w:t>
            </w:r>
            <w:hyperlink r:id="rId7" w:anchor="n8" w:tgtFrame="_blank" w:history="1">
              <w:r w:rsidR="00DA354A" w:rsidRPr="008C787C">
                <w:rPr>
                  <w:rStyle w:val="a6"/>
                  <w:rFonts w:ascii="Times New Roman" w:hAnsi="Times New Roman" w:cs="Times New Roman"/>
                  <w:color w:val="000099"/>
                  <w:sz w:val="24"/>
                  <w:szCs w:val="24"/>
                  <w:shd w:val="clear" w:color="auto" w:fill="FFFFFF"/>
                  <w:lang w:val="ru-RU"/>
                </w:rPr>
                <w:t>пунктом</w:t>
              </w:r>
              <w:r w:rsidR="00DA354A" w:rsidRPr="008C787C">
                <w:rPr>
                  <w:rStyle w:val="a6"/>
                  <w:rFonts w:ascii="Times New Roman" w:hAnsi="Times New Roman" w:cs="Times New Roman"/>
                  <w:color w:val="000099"/>
                  <w:sz w:val="24"/>
                  <w:szCs w:val="24"/>
                  <w:shd w:val="clear" w:color="auto" w:fill="FFFFFF"/>
                </w:rPr>
                <w:t xml:space="preserve"> 1</w:t>
              </w:r>
            </w:hyperlink>
            <w:r w:rsidR="00DA354A" w:rsidRPr="008C787C">
              <w:rPr>
                <w:rFonts w:ascii="Times New Roman" w:hAnsi="Times New Roman" w:cs="Times New Roman"/>
                <w:color w:val="333333"/>
                <w:sz w:val="24"/>
                <w:szCs w:val="24"/>
                <w:shd w:val="clear" w:color="auto" w:fill="FFFFFF"/>
              </w:rPr>
              <w:t> </w:t>
            </w:r>
            <w:r w:rsidR="00DA354A" w:rsidRPr="008C787C">
              <w:rPr>
                <w:rFonts w:ascii="Times New Roman" w:hAnsi="Times New Roman" w:cs="Times New Roman"/>
                <w:color w:val="333333"/>
                <w:sz w:val="24"/>
                <w:szCs w:val="24"/>
                <w:shd w:val="clear" w:color="auto" w:fill="FFFFFF"/>
                <w:lang w:val="ru-RU"/>
              </w:rPr>
              <w:t>частини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першої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статті</w:t>
            </w:r>
            <w:r w:rsidR="00DA354A" w:rsidRPr="008C787C">
              <w:rPr>
                <w:rFonts w:ascii="Times New Roman" w:hAnsi="Times New Roman" w:cs="Times New Roman"/>
                <w:color w:val="333333"/>
                <w:sz w:val="24"/>
                <w:szCs w:val="24"/>
                <w:shd w:val="clear" w:color="auto" w:fill="FFFFFF"/>
              </w:rPr>
              <w:t xml:space="preserve"> 1 </w:t>
            </w:r>
            <w:r w:rsidR="00DA354A" w:rsidRPr="008C787C">
              <w:rPr>
                <w:rFonts w:ascii="Times New Roman" w:hAnsi="Times New Roman" w:cs="Times New Roman"/>
                <w:color w:val="333333"/>
                <w:sz w:val="24"/>
                <w:szCs w:val="24"/>
                <w:shd w:val="clear" w:color="auto" w:fill="FFFFFF"/>
                <w:lang w:val="ru-RU"/>
              </w:rPr>
              <w:t>Закону</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України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Про</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протимінну</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діяльність</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lastRenderedPageBreak/>
              <w:t>Україні</w:t>
            </w:r>
            <w:r w:rsidR="00DA354A" w:rsidRPr="008C787C">
              <w:rPr>
                <w:rFonts w:ascii="Times New Roman" w:hAnsi="Times New Roman" w:cs="Times New Roman"/>
                <w:color w:val="333333"/>
                <w:sz w:val="24"/>
                <w:szCs w:val="24"/>
                <w:shd w:val="clear" w:color="auto" w:fill="FFFFFF"/>
              </w:rPr>
              <w:t>”</w:t>
            </w:r>
          </w:p>
        </w:tc>
        <w:tc>
          <w:tcPr>
            <w:tcW w:w="4954" w:type="dxa"/>
            <w:gridSpan w:val="4"/>
            <w:tcBorders>
              <w:top w:val="single" w:sz="4" w:space="0" w:color="auto"/>
              <w:bottom w:val="single" w:sz="4" w:space="0" w:color="auto"/>
            </w:tcBorders>
            <w:vAlign w:val="center"/>
          </w:tcPr>
          <w:p w14:paraId="4BC1A12F" w14:textId="7FBFB278" w:rsidR="00DA354A" w:rsidRPr="008C787C" w:rsidRDefault="00DA354A" w:rsidP="00DA354A">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lastRenderedPageBreak/>
              <w:t>Постанова КМУ від 29.09.2021 № 1020 «</w:t>
            </w:r>
            <w:r w:rsidRPr="008C787C">
              <w:rPr>
                <w:rFonts w:ascii="Times New Roman" w:hAnsi="Times New Roman" w:cs="Times New Roman"/>
                <w:bCs/>
                <w:color w:val="333333"/>
                <w:sz w:val="24"/>
                <w:szCs w:val="24"/>
                <w:shd w:val="clear" w:color="auto" w:fill="FFFFFF"/>
                <w:lang w:val="ru-RU"/>
              </w:rPr>
              <w:t>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2415" w:type="dxa"/>
            <w:gridSpan w:val="3"/>
            <w:tcBorders>
              <w:top w:val="single" w:sz="4" w:space="0" w:color="auto"/>
              <w:bottom w:val="single" w:sz="4" w:space="0" w:color="auto"/>
            </w:tcBorders>
            <w:vAlign w:val="center"/>
          </w:tcPr>
          <w:p w14:paraId="5E516AC1" w14:textId="782EA38C" w:rsidR="00DA354A" w:rsidRPr="008C787C" w:rsidRDefault="00DA354A" w:rsidP="00DA354A">
            <w:pPr>
              <w:tabs>
                <w:tab w:val="left" w:pos="9072"/>
              </w:tabs>
              <w:jc w:val="center"/>
              <w:rPr>
                <w:rFonts w:ascii="Times New Roman" w:hAnsi="Times New Roman" w:cs="Times New Roman"/>
                <w:color w:val="000000" w:themeColor="text1"/>
                <w:sz w:val="24"/>
                <w:szCs w:val="24"/>
                <w:lang w:val="ru-RU"/>
              </w:rPr>
            </w:pPr>
            <w:r w:rsidRPr="008C787C">
              <w:rPr>
                <w:rFonts w:ascii="Times New Roman" w:hAnsi="Times New Roman" w:cs="Times New Roman"/>
                <w:sz w:val="24"/>
                <w:szCs w:val="24"/>
                <w:lang w:val="ru-RU"/>
              </w:rPr>
              <w:t>Постійно</w:t>
            </w:r>
          </w:p>
        </w:tc>
        <w:tc>
          <w:tcPr>
            <w:tcW w:w="2145" w:type="dxa"/>
            <w:vMerge/>
            <w:tcBorders>
              <w:right w:val="single" w:sz="6" w:space="0" w:color="auto"/>
            </w:tcBorders>
          </w:tcPr>
          <w:p w14:paraId="7479506B" w14:textId="77777777" w:rsidR="00DA354A" w:rsidRDefault="00DA354A" w:rsidP="00DA354A">
            <w:pPr>
              <w:jc w:val="center"/>
              <w:rPr>
                <w:rFonts w:ascii="Times New Roman" w:eastAsia="Batang" w:hAnsi="Times New Roman" w:cs="Times New Roman"/>
                <w:sz w:val="24"/>
                <w:szCs w:val="24"/>
                <w:lang w:val="uk-UA" w:eastAsia="ru-RU"/>
              </w:rPr>
            </w:pPr>
          </w:p>
        </w:tc>
      </w:tr>
      <w:tr w:rsidR="00DA354A" w:rsidRPr="00A462E0" w14:paraId="6F76B8F7" w14:textId="77777777" w:rsidTr="008B75FD">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4ABF6AF1" w14:textId="775AB5D8" w:rsidR="00DA354A" w:rsidRPr="008C787C" w:rsidRDefault="005374DD" w:rsidP="00DA354A">
            <w:pPr>
              <w:jc w:val="both"/>
              <w:rPr>
                <w:rFonts w:ascii="Times New Roman" w:hAnsi="Times New Roman" w:cs="Times New Roman"/>
                <w:color w:val="000000" w:themeColor="text1"/>
                <w:sz w:val="24"/>
                <w:szCs w:val="24"/>
                <w:shd w:val="clear" w:color="auto" w:fill="FFFFFF"/>
              </w:rPr>
            </w:pPr>
            <w:r w:rsidRPr="00D10FD0">
              <w:rPr>
                <w:rFonts w:ascii="Times New Roman" w:hAnsi="Times New Roman" w:cs="Times New Roman"/>
                <w:bCs/>
                <w:color w:val="333333"/>
                <w:sz w:val="24"/>
                <w:szCs w:val="24"/>
                <w:shd w:val="clear" w:color="auto" w:fill="FFFFFF"/>
              </w:rPr>
              <w:t>5.35.</w:t>
            </w:r>
            <w:r w:rsidR="00DA354A" w:rsidRPr="008C787C">
              <w:rPr>
                <w:rFonts w:ascii="Times New Roman" w:hAnsi="Times New Roman" w:cs="Times New Roman"/>
                <w:bCs/>
                <w:color w:val="333333"/>
                <w:sz w:val="24"/>
                <w:szCs w:val="24"/>
                <w:shd w:val="clear" w:color="auto" w:fill="FFFFFF"/>
                <w:lang w:val="ru-RU"/>
              </w:rPr>
              <w:t>Організація</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bCs/>
                <w:color w:val="333333"/>
                <w:sz w:val="24"/>
                <w:szCs w:val="24"/>
                <w:shd w:val="clear" w:color="auto" w:fill="FFFFFF"/>
                <w:lang w:val="ru-RU"/>
              </w:rPr>
              <w:t>заходів</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bCs/>
                <w:color w:val="333333"/>
                <w:sz w:val="24"/>
                <w:szCs w:val="24"/>
                <w:shd w:val="clear" w:color="auto" w:fill="FFFFFF"/>
                <w:lang w:val="ru-RU"/>
              </w:rPr>
              <w:t>із</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психологічної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реабілітації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соціальної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та</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професійної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адап</w:t>
            </w:r>
            <w:r w:rsidR="00DA354A" w:rsidRPr="008C787C">
              <w:rPr>
                <w:rFonts w:ascii="Times New Roman" w:hAnsi="Times New Roman" w:cs="Times New Roman"/>
                <w:color w:val="333333"/>
                <w:sz w:val="24"/>
                <w:szCs w:val="24"/>
                <w:shd w:val="clear" w:color="auto" w:fill="FFFFFF"/>
              </w:rPr>
              <w:t>-</w:t>
            </w:r>
            <w:r w:rsidR="00DA354A" w:rsidRPr="008C787C">
              <w:rPr>
                <w:rFonts w:ascii="Times New Roman" w:hAnsi="Times New Roman" w:cs="Times New Roman"/>
                <w:color w:val="333333"/>
                <w:sz w:val="24"/>
                <w:szCs w:val="24"/>
                <w:shd w:val="clear" w:color="auto" w:fill="FFFFFF"/>
                <w:lang w:val="ru-RU"/>
              </w:rPr>
              <w:t>тації</w:t>
            </w:r>
            <w:r w:rsidR="00DA354A" w:rsidRPr="008C787C">
              <w:rPr>
                <w:rFonts w:ascii="Times New Roman" w:hAnsi="Times New Roman" w:cs="Times New Roman"/>
                <w:color w:val="333333"/>
                <w:sz w:val="24"/>
                <w:szCs w:val="24"/>
                <w:shd w:val="clear" w:color="auto" w:fill="FFFFFF"/>
              </w:rPr>
              <w:t>,</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bCs/>
                <w:color w:val="333333"/>
                <w:sz w:val="24"/>
                <w:szCs w:val="24"/>
                <w:shd w:val="clear" w:color="auto" w:fill="FFFFFF"/>
                <w:lang w:val="ru-RU"/>
              </w:rPr>
              <w:t>забезпечення</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bCs/>
                <w:color w:val="333333"/>
                <w:sz w:val="24"/>
                <w:szCs w:val="24"/>
                <w:shd w:val="clear" w:color="auto" w:fill="FFFFFF"/>
                <w:lang w:val="ru-RU"/>
              </w:rPr>
              <w:t>санаторно</w:t>
            </w:r>
            <w:r w:rsidR="00DA354A" w:rsidRPr="008C787C">
              <w:rPr>
                <w:rFonts w:ascii="Times New Roman" w:hAnsi="Times New Roman" w:cs="Times New Roman"/>
                <w:bCs/>
                <w:color w:val="333333"/>
                <w:sz w:val="24"/>
                <w:szCs w:val="24"/>
                <w:shd w:val="clear" w:color="auto" w:fill="FFFFFF"/>
              </w:rPr>
              <w:t>-</w:t>
            </w:r>
            <w:r w:rsidR="00DA354A" w:rsidRPr="008C787C">
              <w:rPr>
                <w:rFonts w:ascii="Times New Roman" w:hAnsi="Times New Roman" w:cs="Times New Roman"/>
                <w:bCs/>
                <w:color w:val="333333"/>
                <w:sz w:val="24"/>
                <w:szCs w:val="24"/>
                <w:shd w:val="clear" w:color="auto" w:fill="FFFFFF"/>
                <w:lang w:val="ru-RU"/>
              </w:rPr>
              <w:t>курортним</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bCs/>
                <w:color w:val="333333"/>
                <w:sz w:val="24"/>
                <w:szCs w:val="24"/>
                <w:shd w:val="clear" w:color="auto" w:fill="FFFFFF"/>
                <w:lang w:val="ru-RU"/>
              </w:rPr>
              <w:t>лікуванням</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bCs/>
                <w:color w:val="333333"/>
                <w:sz w:val="24"/>
                <w:szCs w:val="24"/>
                <w:shd w:val="clear" w:color="auto" w:fill="FFFFFF"/>
                <w:lang w:val="ru-RU"/>
              </w:rPr>
              <w:t>постраждалих</w:t>
            </w:r>
            <w:r w:rsidR="00DA354A" w:rsidRPr="008C787C">
              <w:rPr>
                <w:rFonts w:ascii="Times New Roman" w:hAnsi="Times New Roman" w:cs="Times New Roman"/>
                <w:bCs/>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учасників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Революції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Гідності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учасників</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антитерористичної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операції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та</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осіб</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які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здійснювали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заходи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із</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забезпечення</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національної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безпеки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оборони</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відсічі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і</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стримування</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збройної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агресії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Російської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Федерації</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у</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Донецькій</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та</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Луганській</w:t>
            </w:r>
            <w:r w:rsidR="00DA354A" w:rsidRPr="008C787C">
              <w:rPr>
                <w:rFonts w:ascii="Times New Roman" w:hAnsi="Times New Roman" w:cs="Times New Roman"/>
                <w:color w:val="333333"/>
                <w:sz w:val="24"/>
                <w:szCs w:val="24"/>
                <w:shd w:val="clear" w:color="auto" w:fill="FFFFFF"/>
              </w:rPr>
              <w:t xml:space="preserve"> </w:t>
            </w:r>
            <w:r w:rsidR="00DA354A" w:rsidRPr="008C787C">
              <w:rPr>
                <w:rFonts w:ascii="Times New Roman" w:hAnsi="Times New Roman" w:cs="Times New Roman"/>
                <w:color w:val="333333"/>
                <w:sz w:val="24"/>
                <w:szCs w:val="24"/>
                <w:shd w:val="clear" w:color="auto" w:fill="FFFFFF"/>
                <w:lang w:val="ru-RU"/>
              </w:rPr>
              <w:t>областях</w:t>
            </w:r>
            <w:r w:rsidR="00DA354A" w:rsidRPr="008C787C">
              <w:rPr>
                <w:rFonts w:ascii="Times New Roman" w:hAnsi="Times New Roman" w:cs="Times New Roman"/>
                <w:bCs/>
                <w:color w:val="333333"/>
                <w:sz w:val="24"/>
                <w:szCs w:val="24"/>
                <w:shd w:val="clear" w:color="auto" w:fill="FFFFFF"/>
              </w:rPr>
              <w:t xml:space="preserve"> </w:t>
            </w:r>
          </w:p>
        </w:tc>
        <w:tc>
          <w:tcPr>
            <w:tcW w:w="4954" w:type="dxa"/>
            <w:gridSpan w:val="4"/>
            <w:tcBorders>
              <w:top w:val="single" w:sz="4" w:space="0" w:color="auto"/>
              <w:bottom w:val="single" w:sz="4" w:space="0" w:color="auto"/>
            </w:tcBorders>
          </w:tcPr>
          <w:p w14:paraId="2C7684A1" w14:textId="65D2CD45" w:rsidR="00DA354A" w:rsidRPr="008C787C" w:rsidRDefault="00DA354A" w:rsidP="00DA354A">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t>Постанова</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КМУ</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від</w:t>
            </w:r>
            <w:r w:rsidRPr="008C787C">
              <w:rPr>
                <w:rStyle w:val="rvts23"/>
                <w:rFonts w:ascii="Times New Roman" w:hAnsi="Times New Roman" w:cs="Times New Roman"/>
                <w:bCs/>
                <w:color w:val="333333"/>
                <w:sz w:val="24"/>
                <w:szCs w:val="24"/>
                <w:shd w:val="clear" w:color="auto" w:fill="FFFFFF"/>
              </w:rPr>
              <w:t xml:space="preserve"> 31.03.2015 № 200 «</w:t>
            </w:r>
            <w:r w:rsidRPr="008C787C">
              <w:rPr>
                <w:rFonts w:ascii="Times New Roman" w:hAnsi="Times New Roman" w:cs="Times New Roman"/>
                <w:bCs/>
                <w:color w:val="333333"/>
                <w:sz w:val="24"/>
                <w:szCs w:val="24"/>
                <w:shd w:val="clear" w:color="auto" w:fill="FFFFFF"/>
                <w:lang w:val="ru-RU"/>
              </w:rPr>
              <w:t>Про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затвердження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Порядку</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використання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коштів</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передбачених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у</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державному</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бюджеті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на</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забезпечення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постраждалих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учасників</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Революції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Гідності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учасників</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антитерористичної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операції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та</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осіб</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які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здійснювали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заходи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із</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забезпечення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національної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безпеки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оборони</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відсічі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стримування</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збройної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агресії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Російської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Федерації</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у</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Донецькій</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та</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Луганській</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областях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членів</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сімей</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загиблих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померлих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таких</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осіб</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санаторно</w:t>
            </w:r>
            <w:r w:rsidRPr="008C787C">
              <w:rPr>
                <w:rFonts w:ascii="Times New Roman" w:hAnsi="Times New Roman" w:cs="Times New Roman"/>
                <w:bCs/>
                <w:color w:val="333333"/>
                <w:sz w:val="24"/>
                <w:szCs w:val="24"/>
                <w:shd w:val="clear" w:color="auto" w:fill="FFFFFF"/>
              </w:rPr>
              <w:t>-</w:t>
            </w:r>
            <w:r w:rsidRPr="008C787C">
              <w:rPr>
                <w:rFonts w:ascii="Times New Roman" w:hAnsi="Times New Roman" w:cs="Times New Roman"/>
                <w:bCs/>
                <w:color w:val="333333"/>
                <w:sz w:val="24"/>
                <w:szCs w:val="24"/>
                <w:shd w:val="clear" w:color="auto" w:fill="FFFFFF"/>
                <w:lang w:val="ru-RU"/>
              </w:rPr>
              <w:t>курортним</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лікуванням</w:t>
            </w:r>
            <w:r w:rsidRPr="008C787C">
              <w:rPr>
                <w:rFonts w:ascii="Times New Roman" w:hAnsi="Times New Roman" w:cs="Times New Roman"/>
                <w:bCs/>
                <w:color w:val="333333"/>
                <w:sz w:val="24"/>
                <w:szCs w:val="24"/>
                <w:shd w:val="clear" w:color="auto" w:fill="FFFFFF"/>
              </w:rPr>
              <w:t>»</w:t>
            </w:r>
          </w:p>
        </w:tc>
        <w:tc>
          <w:tcPr>
            <w:tcW w:w="2415" w:type="dxa"/>
            <w:gridSpan w:val="3"/>
            <w:tcBorders>
              <w:top w:val="single" w:sz="4" w:space="0" w:color="auto"/>
              <w:bottom w:val="single" w:sz="4" w:space="0" w:color="auto"/>
            </w:tcBorders>
            <w:vAlign w:val="center"/>
          </w:tcPr>
          <w:p w14:paraId="59CAEF9A" w14:textId="6319BC43" w:rsidR="00DA354A" w:rsidRPr="008C787C" w:rsidRDefault="00DA354A" w:rsidP="00DA354A">
            <w:pPr>
              <w:tabs>
                <w:tab w:val="left" w:pos="9072"/>
              </w:tabs>
              <w:jc w:val="center"/>
              <w:rPr>
                <w:rFonts w:ascii="Times New Roman" w:hAnsi="Times New Roman" w:cs="Times New Roman"/>
                <w:color w:val="000000" w:themeColor="text1"/>
                <w:sz w:val="24"/>
                <w:szCs w:val="24"/>
                <w:lang w:val="ru-RU"/>
              </w:rPr>
            </w:pPr>
            <w:r w:rsidRPr="008C787C">
              <w:rPr>
                <w:rFonts w:ascii="Times New Roman" w:hAnsi="Times New Roman" w:cs="Times New Roman"/>
                <w:sz w:val="24"/>
                <w:szCs w:val="24"/>
                <w:lang w:val="ru-RU"/>
              </w:rPr>
              <w:t xml:space="preserve">Постійно </w:t>
            </w:r>
          </w:p>
        </w:tc>
        <w:tc>
          <w:tcPr>
            <w:tcW w:w="2145" w:type="dxa"/>
            <w:vMerge/>
            <w:tcBorders>
              <w:bottom w:val="single" w:sz="4" w:space="0" w:color="auto"/>
              <w:right w:val="single" w:sz="6" w:space="0" w:color="auto"/>
            </w:tcBorders>
          </w:tcPr>
          <w:p w14:paraId="5956BBFD" w14:textId="77777777" w:rsidR="00DA354A" w:rsidRDefault="00DA354A" w:rsidP="00DA354A">
            <w:pPr>
              <w:jc w:val="center"/>
              <w:rPr>
                <w:rFonts w:ascii="Times New Roman" w:eastAsia="Batang" w:hAnsi="Times New Roman" w:cs="Times New Roman"/>
                <w:sz w:val="24"/>
                <w:szCs w:val="24"/>
                <w:lang w:val="uk-UA" w:eastAsia="ru-RU"/>
              </w:rPr>
            </w:pPr>
          </w:p>
        </w:tc>
      </w:tr>
      <w:tr w:rsidR="006C5D67" w:rsidRPr="00A462E0" w14:paraId="3B1F2799" w14:textId="77777777" w:rsidTr="003B359B">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00C3B28F" w14:textId="36D969D4" w:rsidR="006C5D67" w:rsidRPr="008C787C" w:rsidRDefault="005374DD" w:rsidP="00DA354A">
            <w:pPr>
              <w:jc w:val="both"/>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5.36.</w:t>
            </w:r>
            <w:r w:rsidR="006C5D67" w:rsidRPr="008C787C">
              <w:rPr>
                <w:rFonts w:ascii="Times New Roman" w:hAnsi="Times New Roman" w:cs="Times New Roman"/>
                <w:sz w:val="24"/>
                <w:szCs w:val="24"/>
                <w:lang w:val="uk-UA"/>
              </w:rPr>
              <w:t xml:space="preserve">З метою поліпшення інформованості населення з питань соціального захисту своєчасно надавати до сектору комунікацій з громадськістю апарату районної державної адміністрації відповідні матеріали для розміщення на офіційному веб-сайті. </w:t>
            </w:r>
          </w:p>
        </w:tc>
        <w:tc>
          <w:tcPr>
            <w:tcW w:w="4954" w:type="dxa"/>
            <w:gridSpan w:val="4"/>
            <w:tcBorders>
              <w:top w:val="single" w:sz="4" w:space="0" w:color="auto"/>
              <w:bottom w:val="single" w:sz="4" w:space="0" w:color="auto"/>
            </w:tcBorders>
            <w:vAlign w:val="center"/>
          </w:tcPr>
          <w:p w14:paraId="6EA5CAF9" w14:textId="107C03A6" w:rsidR="006C5D67" w:rsidRPr="008C787C" w:rsidRDefault="006C5D67" w:rsidP="00DA354A">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Указ Президента України від 01.08.2002 р. № 683/2002 „Про додаткові заходи щодо забезпечення відкритості у діяльності органів державної влади”.</w:t>
            </w:r>
          </w:p>
        </w:tc>
        <w:tc>
          <w:tcPr>
            <w:tcW w:w="2415" w:type="dxa"/>
            <w:gridSpan w:val="3"/>
            <w:tcBorders>
              <w:top w:val="single" w:sz="4" w:space="0" w:color="auto"/>
              <w:bottom w:val="single" w:sz="4" w:space="0" w:color="auto"/>
            </w:tcBorders>
            <w:vAlign w:val="center"/>
          </w:tcPr>
          <w:p w14:paraId="6968A70B" w14:textId="00A4C1A3" w:rsidR="006C5D67" w:rsidRPr="008C787C" w:rsidRDefault="006C5D67" w:rsidP="00DA354A">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Протягом кварталу</w:t>
            </w:r>
          </w:p>
        </w:tc>
        <w:tc>
          <w:tcPr>
            <w:tcW w:w="2145" w:type="dxa"/>
            <w:vMerge w:val="restart"/>
            <w:tcBorders>
              <w:top w:val="nil"/>
              <w:right w:val="single" w:sz="6" w:space="0" w:color="auto"/>
            </w:tcBorders>
          </w:tcPr>
          <w:p w14:paraId="5EF20BA7" w14:textId="77777777" w:rsidR="006C5D67" w:rsidRDefault="006C5D67" w:rsidP="00D10FD0">
            <w:pPr>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r w:rsidRPr="009F5885">
              <w:rPr>
                <w:rFonts w:ascii="Times New Roman" w:hAnsi="Times New Roman" w:cs="Times New Roman"/>
                <w:sz w:val="24"/>
                <w:szCs w:val="24"/>
              </w:rPr>
              <w:t>правління соціального захисту населення</w:t>
            </w:r>
          </w:p>
          <w:p w14:paraId="6EDD4EA6" w14:textId="77777777" w:rsidR="006C5D67" w:rsidRDefault="006C5D67" w:rsidP="00DA354A">
            <w:pPr>
              <w:jc w:val="center"/>
              <w:rPr>
                <w:rFonts w:ascii="Times New Roman" w:eastAsia="Batang" w:hAnsi="Times New Roman" w:cs="Times New Roman"/>
                <w:sz w:val="24"/>
                <w:szCs w:val="24"/>
                <w:lang w:val="uk-UA" w:eastAsia="ru-RU"/>
              </w:rPr>
            </w:pPr>
          </w:p>
        </w:tc>
      </w:tr>
      <w:tr w:rsidR="006C5D67" w:rsidRPr="00A462E0" w14:paraId="395C78C7" w14:textId="77777777" w:rsidTr="00D45C4D">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B5BE127" w14:textId="35023AF7" w:rsidR="006C5D67" w:rsidRPr="008C787C" w:rsidRDefault="006C5D67" w:rsidP="00DA354A">
            <w:pP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ru-RU"/>
              </w:rPr>
              <w:t>5.</w:t>
            </w:r>
            <w:r w:rsidR="005374DD">
              <w:rPr>
                <w:rFonts w:ascii="Times New Roman" w:hAnsi="Times New Roman" w:cs="Times New Roman"/>
                <w:sz w:val="24"/>
                <w:szCs w:val="24"/>
                <w:lang w:val="uk-UA"/>
              </w:rPr>
              <w:t>37</w:t>
            </w:r>
            <w:r w:rsidRPr="008C787C">
              <w:rPr>
                <w:rFonts w:ascii="Times New Roman" w:hAnsi="Times New Roman" w:cs="Times New Roman"/>
                <w:sz w:val="24"/>
                <w:szCs w:val="24"/>
                <w:lang w:val="uk-UA"/>
              </w:rPr>
              <w:t xml:space="preserve">. </w:t>
            </w:r>
            <w:r w:rsidRPr="008C787C">
              <w:rPr>
                <w:rFonts w:ascii="Times New Roman" w:hAnsi="Times New Roman" w:cs="Times New Roman"/>
                <w:sz w:val="24"/>
                <w:szCs w:val="24"/>
                <w:lang w:val="ru-RU"/>
              </w:rPr>
              <w:t xml:space="preserve"> Моніторинг стану ВПО в районі</w:t>
            </w:r>
          </w:p>
        </w:tc>
        <w:tc>
          <w:tcPr>
            <w:tcW w:w="4954" w:type="dxa"/>
            <w:gridSpan w:val="4"/>
            <w:tcBorders>
              <w:top w:val="single" w:sz="4" w:space="0" w:color="auto"/>
              <w:bottom w:val="single" w:sz="4" w:space="0" w:color="auto"/>
            </w:tcBorders>
          </w:tcPr>
          <w:p w14:paraId="2ED94FD7" w14:textId="77777777" w:rsidR="006C5D67" w:rsidRPr="008C787C" w:rsidRDefault="006C5D67" w:rsidP="00DA354A">
            <w:pPr>
              <w:rPr>
                <w:rFonts w:ascii="Times New Roman" w:hAnsi="Times New Roman" w:cs="Times New Roman"/>
                <w:sz w:val="24"/>
                <w:szCs w:val="24"/>
                <w:lang w:val="ru-RU"/>
              </w:rPr>
            </w:pPr>
            <w:r w:rsidRPr="008C787C">
              <w:rPr>
                <w:rFonts w:ascii="Times New Roman" w:hAnsi="Times New Roman" w:cs="Times New Roman"/>
                <w:sz w:val="24"/>
                <w:szCs w:val="24"/>
                <w:lang w:val="ru-RU"/>
              </w:rPr>
              <w:t xml:space="preserve">Наказ ДОЗ ОДА від 15.04.2022 </w:t>
            </w:r>
          </w:p>
          <w:p w14:paraId="61D8A732" w14:textId="77777777" w:rsidR="006C5D67" w:rsidRPr="008C787C" w:rsidRDefault="006C5D67" w:rsidP="00DA354A">
            <w:pPr>
              <w:rPr>
                <w:rFonts w:ascii="Times New Roman" w:hAnsi="Times New Roman" w:cs="Times New Roman"/>
                <w:sz w:val="24"/>
                <w:szCs w:val="24"/>
                <w:lang w:val="ru-RU"/>
              </w:rPr>
            </w:pPr>
            <w:r w:rsidRPr="008C787C">
              <w:rPr>
                <w:rFonts w:ascii="Times New Roman" w:hAnsi="Times New Roman" w:cs="Times New Roman"/>
                <w:sz w:val="24"/>
                <w:szCs w:val="24"/>
                <w:lang w:val="ru-RU"/>
              </w:rPr>
              <w:t>№ 241_1650261865;</w:t>
            </w:r>
          </w:p>
          <w:p w14:paraId="4F931CED" w14:textId="77777777" w:rsidR="006C5D67" w:rsidRPr="008C787C" w:rsidRDefault="006C5D67" w:rsidP="00DA354A">
            <w:pPr>
              <w:tabs>
                <w:tab w:val="left" w:pos="9072"/>
              </w:tabs>
              <w:rPr>
                <w:rFonts w:ascii="Times New Roman" w:hAnsi="Times New Roman" w:cs="Times New Roman"/>
                <w:sz w:val="24"/>
                <w:szCs w:val="24"/>
                <w:lang w:val="ru-RU"/>
              </w:rPr>
            </w:pPr>
            <w:r w:rsidRPr="008C787C">
              <w:rPr>
                <w:rFonts w:ascii="Times New Roman" w:hAnsi="Times New Roman" w:cs="Times New Roman"/>
                <w:sz w:val="24"/>
                <w:szCs w:val="24"/>
                <w:lang w:val="ru-RU"/>
              </w:rPr>
              <w:t>Наказ ДОЗ ОДА від 15.04.2022 № 242</w:t>
            </w:r>
          </w:p>
        </w:tc>
        <w:tc>
          <w:tcPr>
            <w:tcW w:w="2415" w:type="dxa"/>
            <w:gridSpan w:val="3"/>
            <w:tcBorders>
              <w:top w:val="single" w:sz="4" w:space="0" w:color="auto"/>
              <w:bottom w:val="single" w:sz="4" w:space="0" w:color="auto"/>
            </w:tcBorders>
          </w:tcPr>
          <w:p w14:paraId="59C9A24A" w14:textId="77777777" w:rsidR="006C5D67" w:rsidRPr="008C787C" w:rsidRDefault="006C5D67" w:rsidP="00DA354A">
            <w:pPr>
              <w:tabs>
                <w:tab w:val="left" w:pos="9072"/>
              </w:tabs>
              <w:rPr>
                <w:rFonts w:ascii="Times New Roman" w:eastAsia="Batang" w:hAnsi="Times New Roman" w:cs="Times New Roman"/>
                <w:sz w:val="24"/>
                <w:szCs w:val="24"/>
                <w:lang w:val="uk-UA" w:eastAsia="ru-RU"/>
              </w:rPr>
            </w:pPr>
            <w:r w:rsidRPr="008C787C">
              <w:rPr>
                <w:rFonts w:ascii="Times New Roman" w:hAnsi="Times New Roman" w:cs="Times New Roman"/>
                <w:sz w:val="24"/>
                <w:szCs w:val="24"/>
              </w:rPr>
              <w:t>Постійно</w:t>
            </w:r>
          </w:p>
        </w:tc>
        <w:tc>
          <w:tcPr>
            <w:tcW w:w="2145" w:type="dxa"/>
            <w:vMerge/>
            <w:tcBorders>
              <w:right w:val="single" w:sz="6" w:space="0" w:color="auto"/>
            </w:tcBorders>
          </w:tcPr>
          <w:p w14:paraId="2763C3D5" w14:textId="1076C355" w:rsidR="006C5D67" w:rsidRDefault="006C5D67" w:rsidP="00DA354A">
            <w:pPr>
              <w:rPr>
                <w:rFonts w:ascii="Times New Roman" w:eastAsia="Batang" w:hAnsi="Times New Roman" w:cs="Times New Roman"/>
                <w:sz w:val="24"/>
                <w:szCs w:val="24"/>
                <w:lang w:val="uk-UA" w:eastAsia="ru-RU"/>
              </w:rPr>
            </w:pPr>
          </w:p>
        </w:tc>
      </w:tr>
      <w:tr w:rsidR="006C5D67" w:rsidRPr="00A462E0" w14:paraId="1BF0161B" w14:textId="77777777" w:rsidTr="005C4FED">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2B923F30" w14:textId="56AF09C0" w:rsidR="006C5D67" w:rsidRDefault="005374DD" w:rsidP="00DA354A">
            <w:pPr>
              <w:rPr>
                <w:rFonts w:ascii="Times New Roman" w:eastAsia="Batang" w:hAnsi="Times New Roman" w:cs="Times New Roman"/>
                <w:sz w:val="24"/>
                <w:szCs w:val="24"/>
                <w:lang w:val="uk-UA" w:eastAsia="ru-RU"/>
              </w:rPr>
            </w:pPr>
            <w:r>
              <w:rPr>
                <w:rFonts w:ascii="Times New Roman" w:hAnsi="Times New Roman"/>
                <w:sz w:val="24"/>
                <w:szCs w:val="24"/>
                <w:lang w:val="ru-RU"/>
              </w:rPr>
              <w:t>5.38</w:t>
            </w:r>
            <w:r w:rsidR="006C5D67">
              <w:rPr>
                <w:rFonts w:ascii="Times New Roman" w:hAnsi="Times New Roman"/>
                <w:sz w:val="24"/>
                <w:szCs w:val="24"/>
                <w:lang w:val="ru-RU"/>
              </w:rPr>
              <w:t>.</w:t>
            </w:r>
            <w:r w:rsidR="006C5D67" w:rsidRPr="0012569E">
              <w:rPr>
                <w:rFonts w:ascii="Times New Roman" w:hAnsi="Times New Roman"/>
                <w:sz w:val="24"/>
                <w:szCs w:val="24"/>
                <w:lang w:val="ru-RU"/>
              </w:rPr>
              <w:t xml:space="preserve"> Моніторинг показників  вакцинації по району</w:t>
            </w:r>
          </w:p>
        </w:tc>
        <w:tc>
          <w:tcPr>
            <w:tcW w:w="4954" w:type="dxa"/>
            <w:gridSpan w:val="4"/>
            <w:tcBorders>
              <w:top w:val="single" w:sz="4" w:space="0" w:color="auto"/>
              <w:bottom w:val="single" w:sz="4" w:space="0" w:color="auto"/>
            </w:tcBorders>
          </w:tcPr>
          <w:p w14:paraId="248EE690" w14:textId="77777777" w:rsidR="006C5D67" w:rsidRPr="00A462E0" w:rsidRDefault="006C5D67" w:rsidP="00DA354A">
            <w:pPr>
              <w:tabs>
                <w:tab w:val="left" w:pos="9072"/>
              </w:tabs>
              <w:rPr>
                <w:rFonts w:ascii="Times New Roman" w:hAnsi="Times New Roman" w:cs="Times New Roman"/>
                <w:sz w:val="24"/>
                <w:szCs w:val="24"/>
                <w:lang w:val="ru-RU"/>
              </w:rPr>
            </w:pPr>
            <w:r w:rsidRPr="0012569E">
              <w:rPr>
                <w:rFonts w:ascii="Times New Roman" w:hAnsi="Times New Roman"/>
                <w:sz w:val="24"/>
                <w:szCs w:val="24"/>
                <w:lang w:val="ru-RU"/>
              </w:rPr>
              <w:t>Селекторна нарада під головуванням Президента України від 17 січня 2022 року</w:t>
            </w:r>
          </w:p>
        </w:tc>
        <w:tc>
          <w:tcPr>
            <w:tcW w:w="2415" w:type="dxa"/>
            <w:gridSpan w:val="3"/>
            <w:tcBorders>
              <w:top w:val="single" w:sz="4" w:space="0" w:color="auto"/>
              <w:bottom w:val="single" w:sz="4" w:space="0" w:color="auto"/>
            </w:tcBorders>
          </w:tcPr>
          <w:p w14:paraId="192FD8CA" w14:textId="77777777" w:rsidR="006C5D67" w:rsidRPr="00A462E0" w:rsidRDefault="006C5D67" w:rsidP="00DA354A">
            <w:pPr>
              <w:tabs>
                <w:tab w:val="left" w:pos="9072"/>
              </w:tabs>
              <w:rPr>
                <w:rFonts w:ascii="Times New Roman" w:eastAsia="Batang" w:hAnsi="Times New Roman" w:cs="Times New Roman"/>
                <w:sz w:val="24"/>
                <w:szCs w:val="24"/>
                <w:lang w:val="uk-UA" w:eastAsia="ru-RU"/>
              </w:rPr>
            </w:pPr>
            <w:r w:rsidRPr="00671F34">
              <w:rPr>
                <w:rFonts w:ascii="Times New Roman" w:hAnsi="Times New Roman"/>
                <w:sz w:val="24"/>
                <w:szCs w:val="24"/>
              </w:rPr>
              <w:t>Постійно</w:t>
            </w:r>
          </w:p>
        </w:tc>
        <w:tc>
          <w:tcPr>
            <w:tcW w:w="2145" w:type="dxa"/>
            <w:vMerge/>
            <w:tcBorders>
              <w:right w:val="single" w:sz="6" w:space="0" w:color="auto"/>
            </w:tcBorders>
          </w:tcPr>
          <w:p w14:paraId="5B9C72E1" w14:textId="37305AE9" w:rsidR="006C5D67" w:rsidRDefault="006C5D67" w:rsidP="00DA354A">
            <w:pPr>
              <w:rPr>
                <w:rFonts w:ascii="Times New Roman" w:eastAsia="Batang" w:hAnsi="Times New Roman" w:cs="Times New Roman"/>
                <w:sz w:val="24"/>
                <w:szCs w:val="24"/>
                <w:lang w:val="uk-UA" w:eastAsia="ru-RU"/>
              </w:rPr>
            </w:pPr>
          </w:p>
        </w:tc>
      </w:tr>
      <w:tr w:rsidR="006C5D67" w:rsidRPr="00A462E0" w14:paraId="39409061" w14:textId="77777777" w:rsidTr="00A740B1">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648CC0A7" w14:textId="39F7AEBB" w:rsidR="006C5D67" w:rsidRDefault="006C5D67" w:rsidP="00DA354A">
            <w:pPr>
              <w:rPr>
                <w:rFonts w:ascii="Times New Roman" w:eastAsia="Batang" w:hAnsi="Times New Roman" w:cs="Times New Roman"/>
                <w:sz w:val="24"/>
                <w:szCs w:val="24"/>
                <w:lang w:val="uk-UA" w:eastAsia="ru-RU"/>
              </w:rPr>
            </w:pPr>
            <w:r w:rsidRPr="0012569E">
              <w:rPr>
                <w:rFonts w:ascii="Times New Roman" w:hAnsi="Times New Roman"/>
                <w:sz w:val="24"/>
                <w:szCs w:val="24"/>
                <w:lang w:val="ru-RU"/>
              </w:rPr>
              <w:t>5.</w:t>
            </w:r>
            <w:r w:rsidR="005374DD">
              <w:rPr>
                <w:rFonts w:ascii="Times New Roman" w:hAnsi="Times New Roman"/>
                <w:sz w:val="24"/>
                <w:szCs w:val="24"/>
                <w:lang w:val="ru-RU"/>
              </w:rPr>
              <w:t>39</w:t>
            </w:r>
            <w:r>
              <w:rPr>
                <w:rFonts w:ascii="Times New Roman" w:hAnsi="Times New Roman"/>
                <w:sz w:val="24"/>
                <w:szCs w:val="24"/>
                <w:lang w:val="ru-RU"/>
              </w:rPr>
              <w:t xml:space="preserve">. </w:t>
            </w:r>
            <w:r w:rsidRPr="0012569E">
              <w:rPr>
                <w:rFonts w:ascii="Times New Roman" w:hAnsi="Times New Roman"/>
                <w:sz w:val="24"/>
                <w:szCs w:val="24"/>
                <w:lang w:val="ru-RU"/>
              </w:rPr>
              <w:t>Підготовка та відзначення  Дня пам’яті та примирення</w:t>
            </w:r>
          </w:p>
        </w:tc>
        <w:tc>
          <w:tcPr>
            <w:tcW w:w="4954" w:type="dxa"/>
            <w:gridSpan w:val="4"/>
            <w:tcBorders>
              <w:top w:val="single" w:sz="4" w:space="0" w:color="auto"/>
              <w:bottom w:val="single" w:sz="4" w:space="0" w:color="auto"/>
            </w:tcBorders>
          </w:tcPr>
          <w:p w14:paraId="06C7C560" w14:textId="77777777" w:rsidR="006C5D67" w:rsidRPr="00A462E0" w:rsidRDefault="006C5D67" w:rsidP="00DA354A">
            <w:pPr>
              <w:tabs>
                <w:tab w:val="left" w:pos="9072"/>
              </w:tabs>
              <w:rPr>
                <w:rFonts w:ascii="Times New Roman" w:hAnsi="Times New Roman" w:cs="Times New Roman"/>
                <w:sz w:val="24"/>
                <w:szCs w:val="24"/>
                <w:lang w:val="ru-RU"/>
              </w:rPr>
            </w:pPr>
            <w:r w:rsidRPr="0012569E">
              <w:rPr>
                <w:rFonts w:ascii="Times New Roman" w:eastAsia="Batang" w:hAnsi="Times New Roman"/>
                <w:sz w:val="24"/>
                <w:szCs w:val="24"/>
                <w:lang w:val="ru-RU"/>
              </w:rPr>
              <w:t>Положення про відділ ООЗКС райдержадміністрації</w:t>
            </w:r>
          </w:p>
        </w:tc>
        <w:tc>
          <w:tcPr>
            <w:tcW w:w="2415" w:type="dxa"/>
            <w:gridSpan w:val="3"/>
            <w:tcBorders>
              <w:top w:val="single" w:sz="4" w:space="0" w:color="auto"/>
              <w:bottom w:val="single" w:sz="4" w:space="0" w:color="auto"/>
            </w:tcBorders>
          </w:tcPr>
          <w:p w14:paraId="38EBAD45" w14:textId="77777777" w:rsidR="006C5D67" w:rsidRPr="00671F34" w:rsidRDefault="006C5D67" w:rsidP="00DA354A">
            <w:pPr>
              <w:suppressAutoHyphens/>
              <w:rPr>
                <w:rFonts w:ascii="Times New Roman" w:eastAsia="Batang" w:hAnsi="Times New Roman"/>
                <w:sz w:val="20"/>
                <w:szCs w:val="20"/>
                <w:lang w:eastAsia="ru-RU"/>
              </w:rPr>
            </w:pPr>
            <w:r>
              <w:rPr>
                <w:rFonts w:ascii="Times New Roman" w:eastAsia="Batang" w:hAnsi="Times New Roman"/>
                <w:sz w:val="24"/>
                <w:szCs w:val="24"/>
                <w:lang w:eastAsia="ru-RU"/>
              </w:rPr>
              <w:t>Травень</w:t>
            </w:r>
          </w:p>
          <w:p w14:paraId="44630F27" w14:textId="77777777" w:rsidR="006C5D67" w:rsidRPr="00A462E0" w:rsidRDefault="006C5D67" w:rsidP="00DA354A">
            <w:pPr>
              <w:tabs>
                <w:tab w:val="left" w:pos="9072"/>
              </w:tabs>
              <w:rPr>
                <w:rFonts w:ascii="Times New Roman" w:eastAsia="Batang" w:hAnsi="Times New Roman" w:cs="Times New Roman"/>
                <w:sz w:val="24"/>
                <w:szCs w:val="24"/>
                <w:lang w:val="uk-UA" w:eastAsia="ru-RU"/>
              </w:rPr>
            </w:pPr>
          </w:p>
        </w:tc>
        <w:tc>
          <w:tcPr>
            <w:tcW w:w="2145" w:type="dxa"/>
            <w:vMerge/>
            <w:tcBorders>
              <w:right w:val="single" w:sz="6" w:space="0" w:color="auto"/>
            </w:tcBorders>
          </w:tcPr>
          <w:p w14:paraId="274911E7" w14:textId="551C7DFA" w:rsidR="006C5D67" w:rsidRDefault="006C5D67" w:rsidP="00DA354A">
            <w:pPr>
              <w:rPr>
                <w:rFonts w:ascii="Times New Roman" w:eastAsia="Batang" w:hAnsi="Times New Roman" w:cs="Times New Roman"/>
                <w:sz w:val="24"/>
                <w:szCs w:val="24"/>
                <w:lang w:val="uk-UA" w:eastAsia="ru-RU"/>
              </w:rPr>
            </w:pPr>
          </w:p>
        </w:tc>
      </w:tr>
      <w:tr w:rsidR="006C5D67" w:rsidRPr="00A462E0" w14:paraId="370AE575" w14:textId="77777777" w:rsidTr="001C4085">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CEF9B52" w14:textId="5CCD10DE" w:rsidR="006C5D67" w:rsidRDefault="005374DD" w:rsidP="00DA354A">
            <w:pPr>
              <w:rPr>
                <w:rFonts w:ascii="Times New Roman" w:eastAsia="Batang" w:hAnsi="Times New Roman" w:cs="Times New Roman"/>
                <w:sz w:val="24"/>
                <w:szCs w:val="24"/>
                <w:lang w:val="uk-UA" w:eastAsia="ru-RU"/>
              </w:rPr>
            </w:pPr>
            <w:r>
              <w:rPr>
                <w:rFonts w:ascii="Times New Roman" w:hAnsi="Times New Roman"/>
                <w:sz w:val="24"/>
                <w:szCs w:val="24"/>
                <w:lang w:val="ru-RU"/>
              </w:rPr>
              <w:t>5.40</w:t>
            </w:r>
            <w:r w:rsidR="006C5D67">
              <w:rPr>
                <w:rFonts w:ascii="Times New Roman" w:hAnsi="Times New Roman"/>
                <w:sz w:val="24"/>
                <w:szCs w:val="24"/>
                <w:lang w:val="ru-RU"/>
              </w:rPr>
              <w:t>.</w:t>
            </w:r>
            <w:r w:rsidR="006C5D67" w:rsidRPr="0012569E">
              <w:rPr>
                <w:rFonts w:ascii="Times New Roman" w:hAnsi="Times New Roman"/>
                <w:sz w:val="24"/>
                <w:szCs w:val="24"/>
                <w:lang w:val="ru-RU"/>
              </w:rPr>
              <w:t xml:space="preserve"> Підготовка та проведення  Дня Європи та  Дня вишиванки</w:t>
            </w:r>
          </w:p>
        </w:tc>
        <w:tc>
          <w:tcPr>
            <w:tcW w:w="4954" w:type="dxa"/>
            <w:gridSpan w:val="4"/>
            <w:tcBorders>
              <w:top w:val="single" w:sz="4" w:space="0" w:color="auto"/>
              <w:bottom w:val="single" w:sz="4" w:space="0" w:color="auto"/>
            </w:tcBorders>
          </w:tcPr>
          <w:p w14:paraId="0F26A0F0" w14:textId="77777777" w:rsidR="006C5D67" w:rsidRPr="00A462E0" w:rsidRDefault="006C5D67" w:rsidP="00DA354A">
            <w:pPr>
              <w:tabs>
                <w:tab w:val="left" w:pos="9072"/>
              </w:tabs>
              <w:rPr>
                <w:rFonts w:ascii="Times New Roman" w:hAnsi="Times New Roman" w:cs="Times New Roman"/>
                <w:sz w:val="24"/>
                <w:szCs w:val="24"/>
                <w:lang w:val="ru-RU"/>
              </w:rPr>
            </w:pPr>
            <w:r w:rsidRPr="0012569E">
              <w:rPr>
                <w:rFonts w:ascii="Times New Roman" w:hAnsi="Times New Roman"/>
                <w:sz w:val="24"/>
                <w:szCs w:val="24"/>
                <w:lang w:val="ru-RU"/>
              </w:rPr>
              <w:t>Указу Президента України від 19 квітня 2003 року №339/2003 «Про День Європи»</w:t>
            </w:r>
          </w:p>
        </w:tc>
        <w:tc>
          <w:tcPr>
            <w:tcW w:w="2415" w:type="dxa"/>
            <w:gridSpan w:val="3"/>
            <w:tcBorders>
              <w:top w:val="single" w:sz="4" w:space="0" w:color="auto"/>
              <w:bottom w:val="single" w:sz="4" w:space="0" w:color="auto"/>
            </w:tcBorders>
          </w:tcPr>
          <w:p w14:paraId="57F8CC4F" w14:textId="77777777" w:rsidR="006C5D67" w:rsidRPr="00671F34" w:rsidRDefault="006C5D67" w:rsidP="00DA354A">
            <w:pPr>
              <w:suppressAutoHyphens/>
              <w:rPr>
                <w:rFonts w:ascii="Times New Roman" w:eastAsia="Batang" w:hAnsi="Times New Roman"/>
                <w:sz w:val="24"/>
                <w:szCs w:val="24"/>
                <w:lang w:eastAsia="ru-RU"/>
              </w:rPr>
            </w:pPr>
            <w:r w:rsidRPr="00671F34">
              <w:rPr>
                <w:rFonts w:ascii="Times New Roman" w:eastAsia="Batang" w:hAnsi="Times New Roman"/>
                <w:sz w:val="24"/>
                <w:szCs w:val="24"/>
                <w:lang w:eastAsia="ru-RU"/>
              </w:rPr>
              <w:t>Травень</w:t>
            </w:r>
          </w:p>
          <w:p w14:paraId="7EC2EA95" w14:textId="77777777" w:rsidR="006C5D67" w:rsidRPr="00A462E0" w:rsidRDefault="006C5D67" w:rsidP="00DA354A">
            <w:pPr>
              <w:tabs>
                <w:tab w:val="left" w:pos="9072"/>
              </w:tabs>
              <w:rPr>
                <w:rFonts w:ascii="Times New Roman" w:eastAsia="Batang" w:hAnsi="Times New Roman" w:cs="Times New Roman"/>
                <w:sz w:val="24"/>
                <w:szCs w:val="24"/>
                <w:lang w:val="uk-UA" w:eastAsia="ru-RU"/>
              </w:rPr>
            </w:pPr>
          </w:p>
        </w:tc>
        <w:tc>
          <w:tcPr>
            <w:tcW w:w="2145" w:type="dxa"/>
            <w:vMerge/>
            <w:tcBorders>
              <w:right w:val="single" w:sz="6" w:space="0" w:color="auto"/>
            </w:tcBorders>
          </w:tcPr>
          <w:p w14:paraId="16AE47F3" w14:textId="4119B7C9" w:rsidR="006C5D67" w:rsidRDefault="006C5D67" w:rsidP="00DA354A">
            <w:pPr>
              <w:rPr>
                <w:rFonts w:ascii="Times New Roman" w:eastAsia="Batang" w:hAnsi="Times New Roman" w:cs="Times New Roman"/>
                <w:sz w:val="24"/>
                <w:szCs w:val="24"/>
                <w:lang w:val="uk-UA" w:eastAsia="ru-RU"/>
              </w:rPr>
            </w:pPr>
          </w:p>
        </w:tc>
      </w:tr>
      <w:tr w:rsidR="006C5D67" w:rsidRPr="00A462E0" w14:paraId="79B48C4B" w14:textId="77777777" w:rsidTr="00237D03">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38118B7A" w14:textId="50663930" w:rsidR="006C5D67" w:rsidRDefault="005374DD" w:rsidP="00DA354A">
            <w:pPr>
              <w:rPr>
                <w:rFonts w:ascii="Times New Roman" w:eastAsia="Batang" w:hAnsi="Times New Roman" w:cs="Times New Roman"/>
                <w:sz w:val="24"/>
                <w:szCs w:val="24"/>
                <w:lang w:val="uk-UA" w:eastAsia="ru-RU"/>
              </w:rPr>
            </w:pPr>
            <w:r>
              <w:rPr>
                <w:rFonts w:ascii="Times New Roman" w:hAnsi="Times New Roman"/>
                <w:bCs/>
                <w:sz w:val="24"/>
                <w:szCs w:val="24"/>
                <w:lang w:val="ru-RU"/>
              </w:rPr>
              <w:t>5.41</w:t>
            </w:r>
            <w:r w:rsidR="006C5D67">
              <w:rPr>
                <w:rFonts w:ascii="Times New Roman" w:hAnsi="Times New Roman"/>
                <w:bCs/>
                <w:sz w:val="24"/>
                <w:szCs w:val="24"/>
                <w:lang w:val="ru-RU"/>
              </w:rPr>
              <w:t>.</w:t>
            </w:r>
            <w:r w:rsidR="006C5D67" w:rsidRPr="0012569E">
              <w:rPr>
                <w:rFonts w:ascii="Times New Roman" w:hAnsi="Times New Roman"/>
                <w:bCs/>
                <w:sz w:val="24"/>
                <w:szCs w:val="24"/>
                <w:lang w:val="ru-RU"/>
              </w:rPr>
              <w:t xml:space="preserve"> Організація та проведення заходів з нагоди </w:t>
            </w:r>
            <w:r w:rsidR="006C5D67" w:rsidRPr="0012569E">
              <w:rPr>
                <w:rFonts w:ascii="Times New Roman" w:hAnsi="Times New Roman"/>
                <w:color w:val="000000"/>
                <w:sz w:val="24"/>
                <w:szCs w:val="24"/>
                <w:lang w:val="ru-RU"/>
              </w:rPr>
              <w:t xml:space="preserve"> Дня визволення м. Роздільна від нацистських загарбників</w:t>
            </w:r>
          </w:p>
        </w:tc>
        <w:tc>
          <w:tcPr>
            <w:tcW w:w="4954" w:type="dxa"/>
            <w:gridSpan w:val="4"/>
            <w:tcBorders>
              <w:top w:val="single" w:sz="4" w:space="0" w:color="auto"/>
              <w:bottom w:val="single" w:sz="4" w:space="0" w:color="auto"/>
            </w:tcBorders>
          </w:tcPr>
          <w:p w14:paraId="14209639" w14:textId="77777777" w:rsidR="006C5D67" w:rsidRPr="00A462E0" w:rsidRDefault="006C5D67" w:rsidP="00DA354A">
            <w:pPr>
              <w:tabs>
                <w:tab w:val="left" w:pos="9072"/>
              </w:tabs>
              <w:rPr>
                <w:rFonts w:ascii="Times New Roman" w:hAnsi="Times New Roman" w:cs="Times New Roman"/>
                <w:sz w:val="24"/>
                <w:szCs w:val="24"/>
                <w:lang w:val="ru-RU"/>
              </w:rPr>
            </w:pPr>
            <w:r w:rsidRPr="0012569E">
              <w:rPr>
                <w:rFonts w:ascii="Times New Roman" w:eastAsia="Batang" w:hAnsi="Times New Roman"/>
                <w:sz w:val="24"/>
                <w:szCs w:val="24"/>
                <w:lang w:val="ru-RU"/>
              </w:rPr>
              <w:t>Положення про відділ ООЗКС райдержадміністрації</w:t>
            </w:r>
          </w:p>
        </w:tc>
        <w:tc>
          <w:tcPr>
            <w:tcW w:w="2415" w:type="dxa"/>
            <w:gridSpan w:val="3"/>
            <w:tcBorders>
              <w:top w:val="single" w:sz="4" w:space="0" w:color="auto"/>
              <w:bottom w:val="single" w:sz="4" w:space="0" w:color="auto"/>
            </w:tcBorders>
          </w:tcPr>
          <w:p w14:paraId="412FC673" w14:textId="77777777" w:rsidR="006C5D67" w:rsidRPr="00671F34" w:rsidRDefault="006C5D67" w:rsidP="00DA354A">
            <w:pPr>
              <w:suppressAutoHyphens/>
              <w:rPr>
                <w:rFonts w:ascii="Times New Roman" w:eastAsia="Batang" w:hAnsi="Times New Roman"/>
                <w:sz w:val="24"/>
                <w:szCs w:val="24"/>
              </w:rPr>
            </w:pPr>
            <w:r w:rsidRPr="00671F34">
              <w:rPr>
                <w:rFonts w:ascii="Times New Roman" w:eastAsia="Batang" w:hAnsi="Times New Roman"/>
                <w:sz w:val="24"/>
                <w:szCs w:val="24"/>
              </w:rPr>
              <w:t>Квітень</w:t>
            </w:r>
          </w:p>
          <w:p w14:paraId="60DCF707" w14:textId="77777777" w:rsidR="006C5D67" w:rsidRPr="00A462E0" w:rsidRDefault="006C5D67" w:rsidP="00DA354A">
            <w:pPr>
              <w:tabs>
                <w:tab w:val="left" w:pos="9072"/>
              </w:tabs>
              <w:rPr>
                <w:rFonts w:ascii="Times New Roman" w:eastAsia="Batang" w:hAnsi="Times New Roman" w:cs="Times New Roman"/>
                <w:sz w:val="24"/>
                <w:szCs w:val="24"/>
                <w:lang w:val="uk-UA" w:eastAsia="ru-RU"/>
              </w:rPr>
            </w:pPr>
          </w:p>
        </w:tc>
        <w:tc>
          <w:tcPr>
            <w:tcW w:w="2145" w:type="dxa"/>
            <w:vMerge/>
            <w:tcBorders>
              <w:right w:val="single" w:sz="6" w:space="0" w:color="auto"/>
            </w:tcBorders>
          </w:tcPr>
          <w:p w14:paraId="17FDABCD" w14:textId="12AC7D4D" w:rsidR="006C5D67" w:rsidRDefault="006C5D67" w:rsidP="00DA354A">
            <w:pPr>
              <w:rPr>
                <w:rFonts w:ascii="Times New Roman" w:eastAsia="Batang" w:hAnsi="Times New Roman" w:cs="Times New Roman"/>
                <w:sz w:val="24"/>
                <w:szCs w:val="24"/>
                <w:lang w:val="uk-UA" w:eastAsia="ru-RU"/>
              </w:rPr>
            </w:pPr>
          </w:p>
        </w:tc>
      </w:tr>
      <w:tr w:rsidR="006C5D67" w:rsidRPr="00A462E0" w14:paraId="1CEBD5E3"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E771BA0" w14:textId="163F4C46" w:rsidR="006C5D67" w:rsidRDefault="006C5D67" w:rsidP="00DA354A">
            <w:pPr>
              <w:rPr>
                <w:rFonts w:ascii="Times New Roman" w:eastAsia="Batang" w:hAnsi="Times New Roman" w:cs="Times New Roman"/>
                <w:sz w:val="24"/>
                <w:szCs w:val="24"/>
                <w:lang w:val="uk-UA" w:eastAsia="ru-RU"/>
              </w:rPr>
            </w:pPr>
            <w:r w:rsidRPr="00671F34">
              <w:rPr>
                <w:rFonts w:ascii="Times New Roman" w:hAnsi="Times New Roman"/>
                <w:bCs/>
                <w:sz w:val="24"/>
                <w:szCs w:val="24"/>
              </w:rPr>
              <w:t>5.</w:t>
            </w:r>
            <w:r w:rsidR="005374DD">
              <w:rPr>
                <w:rFonts w:ascii="Times New Roman" w:hAnsi="Times New Roman"/>
                <w:bCs/>
                <w:sz w:val="24"/>
                <w:szCs w:val="24"/>
                <w:lang w:val="uk-UA"/>
              </w:rPr>
              <w:t>42</w:t>
            </w:r>
            <w:r>
              <w:rPr>
                <w:rFonts w:ascii="Times New Roman" w:hAnsi="Times New Roman"/>
                <w:bCs/>
                <w:sz w:val="24"/>
                <w:szCs w:val="24"/>
                <w:lang w:val="uk-UA"/>
              </w:rPr>
              <w:t>.</w:t>
            </w:r>
            <w:r w:rsidRPr="00671F34">
              <w:rPr>
                <w:rFonts w:ascii="Times New Roman" w:hAnsi="Times New Roman"/>
                <w:bCs/>
                <w:sz w:val="24"/>
                <w:szCs w:val="24"/>
              </w:rPr>
              <w:t xml:space="preserve"> Організація та проведення заходів з нагоди </w:t>
            </w:r>
            <w:r w:rsidRPr="00671F34">
              <w:rPr>
                <w:rFonts w:ascii="Times New Roman" w:hAnsi="Times New Roman"/>
                <w:color w:val="000000"/>
                <w:sz w:val="24"/>
                <w:szCs w:val="24"/>
              </w:rPr>
              <w:t xml:space="preserve"> Дня скорбо́ти і вшанува́ння па́м'яті жертв війни</w:t>
            </w:r>
          </w:p>
        </w:tc>
        <w:tc>
          <w:tcPr>
            <w:tcW w:w="4954" w:type="dxa"/>
            <w:gridSpan w:val="4"/>
            <w:tcBorders>
              <w:top w:val="single" w:sz="4" w:space="0" w:color="auto"/>
              <w:bottom w:val="single" w:sz="4" w:space="0" w:color="auto"/>
            </w:tcBorders>
          </w:tcPr>
          <w:p w14:paraId="5A6B7EB3" w14:textId="77777777" w:rsidR="006C5D67" w:rsidRPr="0012569E" w:rsidRDefault="006C5D67" w:rsidP="00DA354A">
            <w:pPr>
              <w:shd w:val="clear" w:color="auto" w:fill="FFFFFF"/>
              <w:ind w:left="102"/>
              <w:rPr>
                <w:rFonts w:ascii="Times New Roman" w:hAnsi="Times New Roman"/>
                <w:sz w:val="24"/>
                <w:szCs w:val="24"/>
                <w:lang w:val="ru-RU"/>
              </w:rPr>
            </w:pPr>
            <w:r w:rsidRPr="0012569E">
              <w:rPr>
                <w:rFonts w:ascii="Times New Roman" w:hAnsi="Times New Roman"/>
                <w:sz w:val="24"/>
                <w:szCs w:val="24"/>
                <w:lang w:val="ru-RU"/>
              </w:rPr>
              <w:t>Указ Президента України</w:t>
            </w:r>
          </w:p>
          <w:p w14:paraId="68E86DFE" w14:textId="77777777" w:rsidR="006C5D67" w:rsidRPr="0012569E" w:rsidRDefault="006C5D67" w:rsidP="00DA354A">
            <w:pPr>
              <w:shd w:val="clear" w:color="auto" w:fill="FFFFFF"/>
              <w:ind w:left="102"/>
              <w:rPr>
                <w:rFonts w:ascii="Times New Roman" w:hAnsi="Times New Roman"/>
                <w:sz w:val="24"/>
                <w:szCs w:val="24"/>
                <w:lang w:val="ru-RU"/>
              </w:rPr>
            </w:pPr>
            <w:r w:rsidRPr="0012569E">
              <w:rPr>
                <w:rFonts w:ascii="Times New Roman" w:hAnsi="Times New Roman"/>
                <w:sz w:val="24"/>
                <w:szCs w:val="24"/>
                <w:lang w:val="ru-RU"/>
              </w:rPr>
              <w:t>від 17.11.2000№ 1245/2000</w:t>
            </w:r>
          </w:p>
          <w:p w14:paraId="37D0A8BA" w14:textId="77777777" w:rsidR="006C5D67" w:rsidRPr="0012569E" w:rsidRDefault="006C5D67" w:rsidP="00DA354A">
            <w:pPr>
              <w:rPr>
                <w:rFonts w:ascii="Times New Roman" w:hAnsi="Times New Roman"/>
                <w:sz w:val="24"/>
                <w:szCs w:val="24"/>
                <w:lang w:val="ru-RU"/>
              </w:rPr>
            </w:pPr>
            <w:r w:rsidRPr="0012569E">
              <w:rPr>
                <w:rFonts w:ascii="Times New Roman" w:hAnsi="Times New Roman"/>
                <w:sz w:val="24"/>
                <w:szCs w:val="24"/>
                <w:lang w:val="ru-RU"/>
              </w:rPr>
              <w:t>«Про День скорботи і вшанування пам'яті</w:t>
            </w:r>
          </w:p>
          <w:p w14:paraId="5AE5C049" w14:textId="77777777" w:rsidR="006C5D67" w:rsidRPr="00A462E0" w:rsidRDefault="006C5D67" w:rsidP="00DA354A">
            <w:pPr>
              <w:tabs>
                <w:tab w:val="left" w:pos="9072"/>
              </w:tabs>
              <w:rPr>
                <w:rFonts w:ascii="Times New Roman" w:hAnsi="Times New Roman" w:cs="Times New Roman"/>
                <w:sz w:val="24"/>
                <w:szCs w:val="24"/>
                <w:lang w:val="ru-RU"/>
              </w:rPr>
            </w:pPr>
            <w:r w:rsidRPr="00671F34">
              <w:rPr>
                <w:rFonts w:ascii="Times New Roman" w:hAnsi="Times New Roman"/>
                <w:sz w:val="24"/>
                <w:szCs w:val="24"/>
              </w:rPr>
              <w:t>жертв війни в Україні»</w:t>
            </w:r>
          </w:p>
        </w:tc>
        <w:tc>
          <w:tcPr>
            <w:tcW w:w="2415" w:type="dxa"/>
            <w:gridSpan w:val="3"/>
            <w:tcBorders>
              <w:top w:val="single" w:sz="4" w:space="0" w:color="auto"/>
              <w:bottom w:val="single" w:sz="4" w:space="0" w:color="auto"/>
            </w:tcBorders>
          </w:tcPr>
          <w:p w14:paraId="3B0E8CC2" w14:textId="77777777" w:rsidR="006C5D67" w:rsidRPr="00671F34" w:rsidRDefault="006C5D67" w:rsidP="00DA354A">
            <w:pPr>
              <w:suppressAutoHyphens/>
              <w:rPr>
                <w:rFonts w:ascii="Times New Roman" w:hAnsi="Times New Roman"/>
                <w:sz w:val="24"/>
                <w:szCs w:val="24"/>
              </w:rPr>
            </w:pPr>
            <w:r w:rsidRPr="00671F34">
              <w:rPr>
                <w:rFonts w:ascii="Times New Roman" w:hAnsi="Times New Roman"/>
                <w:sz w:val="24"/>
                <w:szCs w:val="24"/>
              </w:rPr>
              <w:t>Червень</w:t>
            </w:r>
          </w:p>
          <w:p w14:paraId="383AB8F5" w14:textId="77777777" w:rsidR="006C5D67" w:rsidRPr="00A462E0" w:rsidRDefault="006C5D67" w:rsidP="00DA354A">
            <w:pPr>
              <w:tabs>
                <w:tab w:val="left" w:pos="9072"/>
              </w:tabs>
              <w:rPr>
                <w:rFonts w:ascii="Times New Roman" w:eastAsia="Batang" w:hAnsi="Times New Roman" w:cs="Times New Roman"/>
                <w:sz w:val="24"/>
                <w:szCs w:val="24"/>
                <w:lang w:val="uk-UA" w:eastAsia="ru-RU"/>
              </w:rPr>
            </w:pPr>
          </w:p>
        </w:tc>
        <w:tc>
          <w:tcPr>
            <w:tcW w:w="2145" w:type="dxa"/>
            <w:vMerge/>
            <w:tcBorders>
              <w:bottom w:val="single" w:sz="4" w:space="0" w:color="auto"/>
              <w:right w:val="single" w:sz="6" w:space="0" w:color="auto"/>
            </w:tcBorders>
          </w:tcPr>
          <w:p w14:paraId="3FD6579C" w14:textId="7E4FC04C" w:rsidR="006C5D67" w:rsidRDefault="006C5D67" w:rsidP="00DA354A">
            <w:pPr>
              <w:rPr>
                <w:rFonts w:ascii="Times New Roman" w:eastAsia="Batang" w:hAnsi="Times New Roman" w:cs="Times New Roman"/>
                <w:sz w:val="24"/>
                <w:szCs w:val="24"/>
                <w:lang w:val="uk-UA" w:eastAsia="ru-RU"/>
              </w:rPr>
            </w:pPr>
          </w:p>
        </w:tc>
      </w:tr>
      <w:tr w:rsidR="00DA354A" w:rsidRPr="00A462E0" w14:paraId="33FD5EA4" w14:textId="77777777" w:rsidTr="006C5D67">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E79339E" w14:textId="60457F6C" w:rsidR="00DA354A" w:rsidRDefault="00DA354A" w:rsidP="00DA354A">
            <w:pPr>
              <w:rPr>
                <w:rFonts w:ascii="Times New Roman" w:eastAsia="Batang" w:hAnsi="Times New Roman" w:cs="Times New Roman"/>
                <w:sz w:val="24"/>
                <w:szCs w:val="24"/>
                <w:lang w:val="uk-UA" w:eastAsia="ru-RU"/>
              </w:rPr>
            </w:pPr>
            <w:r w:rsidRPr="0012569E">
              <w:rPr>
                <w:rFonts w:ascii="Times New Roman" w:hAnsi="Times New Roman"/>
                <w:bCs/>
                <w:sz w:val="24"/>
                <w:szCs w:val="24"/>
                <w:lang w:val="ru-RU"/>
              </w:rPr>
              <w:t>5.</w:t>
            </w:r>
            <w:r w:rsidR="005374DD">
              <w:rPr>
                <w:rFonts w:ascii="Times New Roman" w:hAnsi="Times New Roman"/>
                <w:bCs/>
                <w:sz w:val="24"/>
                <w:szCs w:val="24"/>
                <w:lang w:val="ru-RU"/>
              </w:rPr>
              <w:t>43</w:t>
            </w:r>
            <w:r>
              <w:rPr>
                <w:rFonts w:ascii="Times New Roman" w:hAnsi="Times New Roman"/>
                <w:bCs/>
                <w:sz w:val="24"/>
                <w:szCs w:val="24"/>
                <w:lang w:val="ru-RU"/>
              </w:rPr>
              <w:t>.</w:t>
            </w:r>
            <w:r w:rsidRPr="0012569E">
              <w:rPr>
                <w:rFonts w:ascii="Times New Roman" w:hAnsi="Times New Roman"/>
                <w:bCs/>
                <w:sz w:val="24"/>
                <w:szCs w:val="24"/>
                <w:lang w:val="ru-RU"/>
              </w:rPr>
              <w:t xml:space="preserve"> Організація та проведення заходів з </w:t>
            </w:r>
            <w:r w:rsidRPr="0012569E">
              <w:rPr>
                <w:rFonts w:ascii="Times New Roman" w:hAnsi="Times New Roman"/>
                <w:bCs/>
                <w:sz w:val="24"/>
                <w:szCs w:val="24"/>
                <w:lang w:val="ru-RU"/>
              </w:rPr>
              <w:lastRenderedPageBreak/>
              <w:t xml:space="preserve">нагоди </w:t>
            </w:r>
            <w:r w:rsidRPr="0012569E">
              <w:rPr>
                <w:rFonts w:ascii="Times New Roman" w:hAnsi="Times New Roman"/>
                <w:color w:val="000000"/>
                <w:sz w:val="24"/>
                <w:szCs w:val="24"/>
                <w:lang w:val="ru-RU"/>
              </w:rPr>
              <w:t xml:space="preserve"> Дня Конституції  та Дня Державності</w:t>
            </w:r>
          </w:p>
        </w:tc>
        <w:tc>
          <w:tcPr>
            <w:tcW w:w="4954" w:type="dxa"/>
            <w:gridSpan w:val="4"/>
            <w:tcBorders>
              <w:top w:val="single" w:sz="4" w:space="0" w:color="auto"/>
              <w:bottom w:val="single" w:sz="4" w:space="0" w:color="auto"/>
            </w:tcBorders>
          </w:tcPr>
          <w:p w14:paraId="2ABDF92F" w14:textId="77777777" w:rsidR="00DA354A" w:rsidRPr="0012569E" w:rsidRDefault="00DA354A" w:rsidP="00DA354A">
            <w:pPr>
              <w:suppressAutoHyphens/>
              <w:rPr>
                <w:rFonts w:ascii="Times New Roman" w:eastAsia="Batang" w:hAnsi="Times New Roman"/>
                <w:sz w:val="24"/>
                <w:szCs w:val="24"/>
                <w:lang w:val="ru-RU"/>
              </w:rPr>
            </w:pPr>
            <w:r w:rsidRPr="0012569E">
              <w:rPr>
                <w:rFonts w:ascii="Times New Roman" w:hAnsi="Times New Roman" w:cs="Times New Roman"/>
                <w:sz w:val="24"/>
                <w:szCs w:val="24"/>
                <w:lang w:val="ru-RU"/>
              </w:rPr>
              <w:lastRenderedPageBreak/>
              <w:t xml:space="preserve">Указу Президента № 423/2021 від 04 серпня </w:t>
            </w:r>
            <w:r w:rsidRPr="0012569E">
              <w:rPr>
                <w:rFonts w:ascii="Times New Roman" w:hAnsi="Times New Roman" w:cs="Times New Roman"/>
                <w:sz w:val="24"/>
                <w:szCs w:val="24"/>
                <w:lang w:val="ru-RU"/>
              </w:rPr>
              <w:lastRenderedPageBreak/>
              <w:t xml:space="preserve">2021 року «Про День Української Державності»; </w:t>
            </w:r>
            <w:r w:rsidRPr="0012569E">
              <w:rPr>
                <w:rFonts w:ascii="Times New Roman" w:eastAsia="Batang" w:hAnsi="Times New Roman"/>
                <w:sz w:val="24"/>
                <w:szCs w:val="24"/>
                <w:lang w:val="ru-RU"/>
              </w:rPr>
              <w:t xml:space="preserve"> </w:t>
            </w:r>
          </w:p>
          <w:p w14:paraId="550D502C" w14:textId="77777777" w:rsidR="00DA354A" w:rsidRPr="00A462E0" w:rsidRDefault="00DA354A" w:rsidP="00DA354A">
            <w:pPr>
              <w:tabs>
                <w:tab w:val="left" w:pos="9072"/>
              </w:tabs>
              <w:rPr>
                <w:rFonts w:ascii="Times New Roman" w:hAnsi="Times New Roman" w:cs="Times New Roman"/>
                <w:sz w:val="24"/>
                <w:szCs w:val="24"/>
                <w:lang w:val="ru-RU"/>
              </w:rPr>
            </w:pPr>
            <w:r w:rsidRPr="0012569E">
              <w:rPr>
                <w:rFonts w:ascii="Times New Roman" w:eastAsia="Batang" w:hAnsi="Times New Roman"/>
                <w:sz w:val="24"/>
                <w:szCs w:val="24"/>
                <w:lang w:val="ru-RU"/>
              </w:rPr>
              <w:t>Положення про відділ  ООЗКС  райдержадміністрації</w:t>
            </w:r>
          </w:p>
        </w:tc>
        <w:tc>
          <w:tcPr>
            <w:tcW w:w="2415" w:type="dxa"/>
            <w:gridSpan w:val="3"/>
            <w:tcBorders>
              <w:top w:val="single" w:sz="4" w:space="0" w:color="auto"/>
              <w:bottom w:val="single" w:sz="4" w:space="0" w:color="auto"/>
            </w:tcBorders>
          </w:tcPr>
          <w:p w14:paraId="7AC9887D" w14:textId="77777777" w:rsidR="00DA354A" w:rsidRPr="00671F34" w:rsidRDefault="00DA354A" w:rsidP="00DA354A">
            <w:pPr>
              <w:suppressAutoHyphens/>
              <w:rPr>
                <w:rFonts w:ascii="Times New Roman" w:hAnsi="Times New Roman"/>
                <w:sz w:val="24"/>
                <w:szCs w:val="24"/>
              </w:rPr>
            </w:pPr>
            <w:r w:rsidRPr="00671F34">
              <w:rPr>
                <w:rFonts w:ascii="Times New Roman" w:hAnsi="Times New Roman"/>
                <w:sz w:val="24"/>
                <w:szCs w:val="24"/>
              </w:rPr>
              <w:lastRenderedPageBreak/>
              <w:t>Червень</w:t>
            </w:r>
          </w:p>
          <w:p w14:paraId="208621D1" w14:textId="77777777" w:rsidR="00DA354A" w:rsidRPr="00A462E0" w:rsidRDefault="00DA354A" w:rsidP="00DA354A">
            <w:pPr>
              <w:tabs>
                <w:tab w:val="left" w:pos="9072"/>
              </w:tabs>
              <w:rPr>
                <w:rFonts w:ascii="Times New Roman" w:eastAsia="Batang" w:hAnsi="Times New Roman" w:cs="Times New Roman"/>
                <w:sz w:val="24"/>
                <w:szCs w:val="24"/>
                <w:lang w:val="uk-UA" w:eastAsia="ru-RU"/>
              </w:rPr>
            </w:pPr>
          </w:p>
        </w:tc>
        <w:tc>
          <w:tcPr>
            <w:tcW w:w="2145" w:type="dxa"/>
            <w:tcBorders>
              <w:top w:val="nil"/>
              <w:bottom w:val="single" w:sz="4" w:space="0" w:color="auto"/>
              <w:right w:val="single" w:sz="6" w:space="0" w:color="auto"/>
            </w:tcBorders>
          </w:tcPr>
          <w:p w14:paraId="54CC12E3" w14:textId="54910ED5" w:rsidR="00DA354A" w:rsidRDefault="00DA354A" w:rsidP="00DA354A">
            <w:pPr>
              <w:rPr>
                <w:rFonts w:ascii="Times New Roman" w:eastAsia="Batang" w:hAnsi="Times New Roman" w:cs="Times New Roman"/>
                <w:sz w:val="24"/>
                <w:szCs w:val="24"/>
                <w:lang w:val="uk-UA" w:eastAsia="ru-RU"/>
              </w:rPr>
            </w:pPr>
          </w:p>
        </w:tc>
      </w:tr>
      <w:tr w:rsidR="00DA354A" w:rsidRPr="00A462E0" w14:paraId="4A72CAF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14459" w:type="dxa"/>
            <w:gridSpan w:val="12"/>
            <w:tcBorders>
              <w:top w:val="single" w:sz="6" w:space="0" w:color="auto"/>
              <w:left w:val="nil"/>
              <w:bottom w:val="nil"/>
              <w:right w:val="nil"/>
            </w:tcBorders>
          </w:tcPr>
          <w:p w14:paraId="1A247AB2" w14:textId="3D238382" w:rsidR="00DA354A" w:rsidRDefault="00DA354A" w:rsidP="00DA354A">
            <w:pPr>
              <w:rPr>
                <w:rFonts w:ascii="Times New Roman" w:hAnsi="Times New Roman" w:cs="Times New Roman"/>
                <w:sz w:val="24"/>
                <w:szCs w:val="24"/>
                <w:lang w:val="uk-UA"/>
              </w:rPr>
            </w:pPr>
          </w:p>
          <w:p w14:paraId="1678DDD5" w14:textId="35E2F26C" w:rsidR="006C5D67" w:rsidRDefault="006C5D67" w:rsidP="00DA354A">
            <w:pPr>
              <w:rPr>
                <w:rFonts w:ascii="Times New Roman" w:hAnsi="Times New Roman" w:cs="Times New Roman"/>
                <w:sz w:val="24"/>
                <w:szCs w:val="24"/>
                <w:lang w:val="uk-UA"/>
              </w:rPr>
            </w:pPr>
          </w:p>
          <w:p w14:paraId="5E7ADBFE" w14:textId="77777777" w:rsidR="006C5D67" w:rsidRPr="00A462E0" w:rsidRDefault="006C5D67" w:rsidP="00DA354A">
            <w:pPr>
              <w:rPr>
                <w:rFonts w:ascii="Times New Roman" w:hAnsi="Times New Roman" w:cs="Times New Roman"/>
                <w:sz w:val="24"/>
                <w:szCs w:val="24"/>
                <w:lang w:val="uk-UA"/>
              </w:rPr>
            </w:pPr>
          </w:p>
          <w:p w14:paraId="0483AC39" w14:textId="77777777" w:rsidR="00DA354A" w:rsidRPr="00A462E0" w:rsidRDefault="00DA354A" w:rsidP="00DA354A">
            <w:pPr>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Керівник апарату </w:t>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t xml:space="preserve">Ольга </w:t>
            </w:r>
            <w:r>
              <w:rPr>
                <w:rFonts w:ascii="Times New Roman" w:hAnsi="Times New Roman" w:cs="Times New Roman"/>
                <w:sz w:val="24"/>
                <w:szCs w:val="24"/>
                <w:lang w:val="uk-UA"/>
              </w:rPr>
              <w:t>ГОЛОВКО</w:t>
            </w:r>
          </w:p>
        </w:tc>
      </w:tr>
    </w:tbl>
    <w:p w14:paraId="30E151C7" w14:textId="77777777" w:rsidR="009F5885" w:rsidRDefault="009F5885" w:rsidP="009F5885">
      <w:pPr>
        <w:rPr>
          <w:rFonts w:ascii="Times New Roman" w:hAnsi="Times New Roman" w:cs="Times New Roman"/>
          <w:sz w:val="24"/>
          <w:szCs w:val="24"/>
          <w:lang w:val="uk-UA"/>
        </w:rPr>
      </w:pPr>
    </w:p>
    <w:p w14:paraId="4F0B1649" w14:textId="77777777" w:rsidR="009F5885" w:rsidRDefault="009F5885" w:rsidP="009F5885">
      <w:pPr>
        <w:rPr>
          <w:rFonts w:ascii="Times New Roman" w:hAnsi="Times New Roman" w:cs="Times New Roman"/>
          <w:sz w:val="24"/>
          <w:szCs w:val="24"/>
          <w:lang w:val="uk-UA"/>
        </w:rPr>
      </w:pPr>
    </w:p>
    <w:p w14:paraId="7762C3EF" w14:textId="77777777" w:rsidR="009F5885" w:rsidRPr="00A462E0" w:rsidRDefault="009F5885" w:rsidP="009F5885">
      <w:pPr>
        <w:rPr>
          <w:rFonts w:ascii="Times New Roman" w:hAnsi="Times New Roman" w:cs="Times New Roman"/>
          <w:sz w:val="24"/>
          <w:szCs w:val="24"/>
          <w:lang w:val="uk-UA"/>
        </w:rPr>
      </w:pPr>
    </w:p>
    <w:p w14:paraId="2303AABA" w14:textId="77777777" w:rsidR="009F5885" w:rsidRPr="00A462E0" w:rsidRDefault="009F5885" w:rsidP="009F5885">
      <w:pPr>
        <w:rPr>
          <w:rFonts w:ascii="Times New Roman" w:hAnsi="Times New Roman" w:cs="Times New Roman"/>
          <w:sz w:val="24"/>
          <w:szCs w:val="24"/>
          <w:lang w:val="uk-UA"/>
        </w:rPr>
      </w:pPr>
    </w:p>
    <w:p w14:paraId="5EB961A2" w14:textId="77777777" w:rsidR="009F5885" w:rsidRPr="00A462E0" w:rsidRDefault="009F5885" w:rsidP="009F5885">
      <w:pPr>
        <w:rPr>
          <w:rFonts w:ascii="Times New Roman" w:hAnsi="Times New Roman" w:cs="Times New Roman"/>
          <w:sz w:val="24"/>
          <w:szCs w:val="24"/>
          <w:lang w:val="uk-UA"/>
        </w:rPr>
      </w:pPr>
    </w:p>
    <w:p w14:paraId="08E3694F" w14:textId="77777777" w:rsidR="009F5885" w:rsidRPr="00A462E0" w:rsidRDefault="009F5885" w:rsidP="009F5885">
      <w:pPr>
        <w:rPr>
          <w:rFonts w:ascii="Times New Roman" w:hAnsi="Times New Roman" w:cs="Times New Roman"/>
          <w:sz w:val="24"/>
          <w:szCs w:val="24"/>
          <w:lang w:val="uk-UA"/>
        </w:rPr>
      </w:pPr>
    </w:p>
    <w:p w14:paraId="174BACEE" w14:textId="77777777" w:rsidR="009F5885" w:rsidRPr="00A462E0" w:rsidRDefault="009F5885" w:rsidP="009F5885">
      <w:pPr>
        <w:rPr>
          <w:rFonts w:ascii="Times New Roman" w:hAnsi="Times New Roman" w:cs="Times New Roman"/>
          <w:sz w:val="24"/>
          <w:szCs w:val="24"/>
        </w:rPr>
      </w:pPr>
    </w:p>
    <w:p w14:paraId="100B9FFD" w14:textId="77777777" w:rsidR="00271A74" w:rsidRDefault="00271A74"/>
    <w:sectPr w:rsidR="00271A74" w:rsidSect="002B5E1B">
      <w:pgSz w:w="16838" w:h="11906" w:orient="landscape"/>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85"/>
    <w:rsid w:val="00014BC5"/>
    <w:rsid w:val="000C4031"/>
    <w:rsid w:val="00271A74"/>
    <w:rsid w:val="005374DD"/>
    <w:rsid w:val="00600B1C"/>
    <w:rsid w:val="006C5D67"/>
    <w:rsid w:val="00810030"/>
    <w:rsid w:val="008C787C"/>
    <w:rsid w:val="009F5885"/>
    <w:rsid w:val="00A63421"/>
    <w:rsid w:val="00D10FD0"/>
    <w:rsid w:val="00DA3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55FC"/>
  <w15:chartTrackingRefBased/>
  <w15:docId w15:val="{92A131BA-4571-4463-8263-736AD198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F5885"/>
    <w:pPr>
      <w:widowControl w:val="0"/>
      <w:spacing w:after="0" w:line="240" w:lineRule="auto"/>
    </w:pPr>
    <w:rPr>
      <w:lang w:val="en-US"/>
    </w:rPr>
  </w:style>
  <w:style w:type="paragraph" w:styleId="1">
    <w:name w:val="heading 1"/>
    <w:basedOn w:val="a"/>
    <w:next w:val="a"/>
    <w:link w:val="10"/>
    <w:uiPriority w:val="9"/>
    <w:qFormat/>
    <w:rsid w:val="00600B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F5885"/>
    <w:pPr>
      <w:ind w:left="102" w:firstLine="719"/>
    </w:pPr>
    <w:rPr>
      <w:rFonts w:ascii="Times New Roman" w:eastAsia="Times New Roman" w:hAnsi="Times New Roman"/>
      <w:sz w:val="24"/>
      <w:szCs w:val="24"/>
    </w:rPr>
  </w:style>
  <w:style w:type="character" w:customStyle="1" w:styleId="a4">
    <w:name w:val="Основний текст Знак"/>
    <w:basedOn w:val="a0"/>
    <w:link w:val="a3"/>
    <w:rsid w:val="009F5885"/>
    <w:rPr>
      <w:rFonts w:ascii="Times New Roman" w:eastAsia="Times New Roman" w:hAnsi="Times New Roman"/>
      <w:sz w:val="24"/>
      <w:szCs w:val="24"/>
      <w:lang w:val="en-US"/>
    </w:rPr>
  </w:style>
  <w:style w:type="paragraph" w:styleId="a5">
    <w:name w:val="List Paragraph"/>
    <w:basedOn w:val="a"/>
    <w:uiPriority w:val="34"/>
    <w:qFormat/>
    <w:rsid w:val="009F5885"/>
    <w:pPr>
      <w:widowControl/>
      <w:suppressAutoHyphens/>
      <w:ind w:left="720"/>
      <w:contextualSpacing/>
    </w:pPr>
    <w:rPr>
      <w:rFonts w:ascii="Times New Roman" w:eastAsia="Times New Roman" w:hAnsi="Times New Roman" w:cs="Times New Roman"/>
      <w:sz w:val="24"/>
      <w:szCs w:val="24"/>
      <w:lang w:val="ru-RU" w:eastAsia="ar-SA"/>
    </w:rPr>
  </w:style>
  <w:style w:type="character" w:styleId="a6">
    <w:name w:val="Hyperlink"/>
    <w:uiPriority w:val="99"/>
    <w:unhideWhenUsed/>
    <w:rsid w:val="009F5885"/>
    <w:rPr>
      <w:color w:val="0000FF"/>
      <w:u w:val="single"/>
    </w:rPr>
  </w:style>
  <w:style w:type="character" w:customStyle="1" w:styleId="rvts46">
    <w:name w:val="rvts46"/>
    <w:basedOn w:val="a0"/>
    <w:rsid w:val="009F5885"/>
  </w:style>
  <w:style w:type="paragraph" w:customStyle="1" w:styleId="a7">
    <w:name w:val="бычный"/>
    <w:rsid w:val="009F5885"/>
    <w:pPr>
      <w:widowControl w:val="0"/>
      <w:overflowPunct w:val="0"/>
      <w:autoSpaceDE w:val="0"/>
      <w:autoSpaceDN w:val="0"/>
      <w:adjustRightInd w:val="0"/>
      <w:spacing w:after="0" w:line="240" w:lineRule="auto"/>
      <w:jc w:val="both"/>
      <w:textAlignment w:val="baseline"/>
    </w:pPr>
    <w:rPr>
      <w:rFonts w:ascii="Times New Roman" w:eastAsia="Batang" w:hAnsi="Times New Roman" w:cs="Times New Roman"/>
      <w:sz w:val="28"/>
      <w:szCs w:val="20"/>
      <w:lang w:val="ru-RU" w:eastAsia="ru-RU"/>
    </w:rPr>
  </w:style>
  <w:style w:type="character" w:customStyle="1" w:styleId="markedcontent">
    <w:name w:val="markedcontent"/>
    <w:basedOn w:val="a0"/>
    <w:rsid w:val="009F5885"/>
  </w:style>
  <w:style w:type="paragraph" w:customStyle="1" w:styleId="a8">
    <w:name w:val="Содержимое таблицы"/>
    <w:basedOn w:val="a"/>
    <w:rsid w:val="009F5885"/>
    <w:pPr>
      <w:widowControl/>
      <w:suppressLineNumbers/>
      <w:suppressAutoHyphens/>
    </w:pPr>
    <w:rPr>
      <w:rFonts w:ascii="Times New Roman" w:eastAsia="Times New Roman" w:hAnsi="Times New Roman" w:cs="Times New Roman"/>
      <w:sz w:val="20"/>
      <w:szCs w:val="20"/>
      <w:lang w:eastAsia="ru-RU"/>
    </w:rPr>
  </w:style>
  <w:style w:type="character" w:customStyle="1" w:styleId="Absatz-Standardschriftart">
    <w:name w:val="Absatz-Standardschriftart"/>
    <w:rsid w:val="008C787C"/>
  </w:style>
  <w:style w:type="paragraph" w:customStyle="1" w:styleId="11">
    <w:name w:val="Обычный1"/>
    <w:rsid w:val="008C787C"/>
    <w:pPr>
      <w:widowControl w:val="0"/>
      <w:spacing w:after="0" w:line="240" w:lineRule="auto"/>
    </w:pPr>
    <w:rPr>
      <w:rFonts w:ascii="Times New Roman" w:eastAsia="Calibri" w:hAnsi="Times New Roman" w:cs="Times New Roman"/>
      <w:sz w:val="20"/>
      <w:szCs w:val="20"/>
      <w:lang w:val="ru-RU" w:eastAsia="ru-RU"/>
    </w:rPr>
  </w:style>
  <w:style w:type="character" w:customStyle="1" w:styleId="rvts23">
    <w:name w:val="rvts23"/>
    <w:basedOn w:val="a0"/>
    <w:rsid w:val="008C787C"/>
  </w:style>
  <w:style w:type="paragraph" w:customStyle="1" w:styleId="rvps6">
    <w:name w:val="rvps6"/>
    <w:basedOn w:val="a"/>
    <w:rsid w:val="008C787C"/>
    <w:pPr>
      <w:widowControl/>
      <w:spacing w:before="100" w:beforeAutospacing="1" w:after="100" w:afterAutospacing="1"/>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00B1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64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551-12" TargetMode="External"/><Relationship Id="rId5" Type="http://schemas.openxmlformats.org/officeDocument/2006/relationships/hyperlink" Target="https://zakon.rada.gov.ua/laws/show/1423-20" TargetMode="External"/><Relationship Id="rId4" Type="http://schemas.openxmlformats.org/officeDocument/2006/relationships/hyperlink" Target="https://zakon.rada.gov.ua/laws/show/1706-1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18873</Words>
  <Characters>10759</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5</cp:revision>
  <dcterms:created xsi:type="dcterms:W3CDTF">2025-09-10T08:57:00Z</dcterms:created>
  <dcterms:modified xsi:type="dcterms:W3CDTF">2026-03-24T08:27:00Z</dcterms:modified>
</cp:coreProperties>
</file>